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0C" w:rsidRDefault="00146E0C" w:rsidP="00146E0C">
      <w:pPr>
        <w:pStyle w:val="Standard"/>
      </w:pPr>
      <w:r>
        <w:t>Population</w:t>
      </w:r>
    </w:p>
    <w:p w:rsidR="00146E0C" w:rsidRDefault="00146E0C" w:rsidP="00146E0C">
      <w:pPr>
        <w:pStyle w:val="Standard"/>
      </w:pPr>
    </w:p>
    <w:p w:rsidR="00146E0C" w:rsidRDefault="00146E0C" w:rsidP="00146E0C">
      <w:pPr>
        <w:pStyle w:val="Standard"/>
      </w:pPr>
      <w:r>
        <w:t xml:space="preserve">Models – Demographic transition model, Malthusian theory, Population Pyramids. Use Cracking the AP, the textbook and radical geography and </w:t>
      </w:r>
      <w:proofErr w:type="spellStart"/>
      <w:r>
        <w:t>geointeractive</w:t>
      </w:r>
      <w:proofErr w:type="spellEnd"/>
      <w:r>
        <w:t xml:space="preserve"> for resources.</w:t>
      </w:r>
    </w:p>
    <w:p w:rsidR="00146E0C" w:rsidRDefault="00146E0C" w:rsidP="00146E0C">
      <w:pPr>
        <w:pStyle w:val="Standard"/>
      </w:pPr>
    </w:p>
    <w:tbl>
      <w:tblPr>
        <w:tblW w:w="1459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0"/>
        <w:gridCol w:w="3690"/>
        <w:gridCol w:w="4860"/>
        <w:gridCol w:w="4050"/>
      </w:tblGrid>
      <w:tr w:rsidR="00105F60" w:rsidRPr="00CC44F8" w:rsidTr="00ED03E8">
        <w:trPr>
          <w:trHeight w:val="435"/>
        </w:trPr>
        <w:tc>
          <w:tcPr>
            <w:tcW w:w="1990" w:type="dxa"/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F60" w:rsidRPr="00CC44F8" w:rsidRDefault="00105F60" w:rsidP="0021371C">
            <w:pPr>
              <w:pStyle w:val="TableContents"/>
              <w:tabs>
                <w:tab w:val="right" w:pos="2398"/>
              </w:tabs>
              <w:jc w:val="center"/>
              <w:rPr>
                <w:rFonts w:ascii="Garamond" w:hAnsi="Garamond" w:cs="Times New Roman"/>
                <w:b/>
              </w:rPr>
            </w:pPr>
            <w:r w:rsidRPr="00CC44F8">
              <w:rPr>
                <w:rFonts w:ascii="Garamond" w:hAnsi="Garamond" w:cs="Times New Roman"/>
                <w:b/>
              </w:rPr>
              <w:t>Topic / Content</w:t>
            </w:r>
          </w:p>
        </w:tc>
        <w:tc>
          <w:tcPr>
            <w:tcW w:w="3690" w:type="dxa"/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5F60" w:rsidRPr="00CC44F8" w:rsidRDefault="00105F60" w:rsidP="0021371C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CC44F8">
              <w:rPr>
                <w:rFonts w:ascii="Garamond" w:hAnsi="Garamond" w:cs="Times New Roman"/>
                <w:b/>
              </w:rPr>
              <w:t>Learning Outcome</w:t>
            </w:r>
          </w:p>
        </w:tc>
        <w:tc>
          <w:tcPr>
            <w:tcW w:w="4860" w:type="dxa"/>
            <w:shd w:val="clear" w:color="auto" w:fill="B6DDE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F60" w:rsidRPr="00CC44F8" w:rsidRDefault="00105F60" w:rsidP="0021371C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CC44F8">
              <w:rPr>
                <w:rFonts w:ascii="Garamond" w:hAnsi="Garamond" w:cs="Times New Roman"/>
                <w:b/>
              </w:rPr>
              <w:t>Activities / Assessment</w:t>
            </w:r>
          </w:p>
        </w:tc>
        <w:tc>
          <w:tcPr>
            <w:tcW w:w="4050" w:type="dxa"/>
            <w:shd w:val="clear" w:color="auto" w:fill="B6DDE8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5F60" w:rsidRPr="00CC44F8" w:rsidRDefault="00105F60" w:rsidP="0021371C">
            <w:pPr>
              <w:pStyle w:val="TableContents"/>
              <w:jc w:val="center"/>
              <w:rPr>
                <w:rFonts w:ascii="Garamond" w:hAnsi="Garamond" w:cs="Times New Roman"/>
                <w:b/>
              </w:rPr>
            </w:pPr>
            <w:r w:rsidRPr="00CC44F8">
              <w:rPr>
                <w:rFonts w:ascii="Garamond" w:hAnsi="Garamond" w:cs="Times New Roman"/>
                <w:b/>
              </w:rPr>
              <w:t>Resources</w:t>
            </w:r>
          </w:p>
        </w:tc>
      </w:tr>
      <w:tr w:rsidR="00105F60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  <w:b/>
              </w:rPr>
            </w:pPr>
            <w:r w:rsidRPr="00CC44F8">
              <w:rPr>
                <w:rFonts w:ascii="Garamond" w:hAnsi="Garamond" w:cs="Times New Roman"/>
                <w:b/>
              </w:rPr>
              <w:t xml:space="preserve">Why </w:t>
            </w:r>
            <w:r w:rsidR="00EC42B4" w:rsidRPr="00CC44F8">
              <w:rPr>
                <w:rFonts w:ascii="Garamond" w:hAnsi="Garamond" w:cs="Times New Roman"/>
                <w:b/>
              </w:rPr>
              <w:t>the world’s population is</w:t>
            </w:r>
            <w:r w:rsidRPr="00CC44F8">
              <w:rPr>
                <w:rFonts w:ascii="Garamond" w:hAnsi="Garamond" w:cs="Times New Roman"/>
                <w:b/>
              </w:rPr>
              <w:t xml:space="preserve"> unevenly distributed? </w:t>
            </w: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D231D3" w:rsidRPr="00CC44F8" w:rsidRDefault="00D231D3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should be able to:</w:t>
            </w: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demonstrate knowledge and understanding of world population growth and its causes since 1700 (including reasons for the changes in birth rates and death rates);</w:t>
            </w:r>
          </w:p>
          <w:p w:rsidR="006919D7" w:rsidRPr="00CC44F8" w:rsidRDefault="006919D7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6919D7" w:rsidRPr="00CC44F8" w:rsidRDefault="006919D7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Identify factors that lead an increasing or decreasing birth rate.</w:t>
            </w:r>
          </w:p>
          <w:p w:rsidR="00D231D3" w:rsidRPr="00CC44F8" w:rsidRDefault="00D231D3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D231D3" w:rsidRPr="00CC44F8" w:rsidRDefault="00D231D3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Understand the how positive and negative human / physical factors affect population distribution</w:t>
            </w: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Using a World Population distribution map discuss the distribution of the world’s population and hypothesize factors that have led to this distribution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If Students are not familiar with the terms MDC &amp; LDC recap the meaning and discuss the characteristics of each.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Activity 1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complete a living graph that charts world population increase 10,000 BCE to 2150 (predicted). Students categorize events as those which caused an increase in the Birth Rate, Death Rate or both.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H/W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Factors that influence birth rates and death rates (word)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KEY TERMS:</w:t>
            </w:r>
          </w:p>
          <w:p w:rsidR="00105F60" w:rsidRPr="00CC44F8" w:rsidRDefault="00105F60" w:rsidP="00105F60">
            <w:pPr>
              <w:pStyle w:val="TableContents"/>
              <w:rPr>
                <w:rFonts w:ascii="Garamond" w:hAnsi="Garamond"/>
              </w:rPr>
            </w:pPr>
          </w:p>
          <w:p w:rsidR="00105F60" w:rsidRPr="00CC44F8" w:rsidRDefault="00ED03E8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Population: </w:t>
            </w:r>
            <w:r w:rsidR="00105F60" w:rsidRPr="00CC44F8">
              <w:rPr>
                <w:rFonts w:ascii="Garamond" w:hAnsi="Garamond"/>
              </w:rPr>
              <w:t>density, distribution, densely pop, sparsely pop, birth rate, death rate, natural increase rate.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05F60" w:rsidRPr="00CC44F8" w:rsidRDefault="00105F60" w:rsidP="00105F60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CC44F8">
              <w:rPr>
                <w:rFonts w:ascii="Garamond" w:hAnsi="Garamond" w:cs="Times New Roman"/>
              </w:rPr>
              <w:t>Blij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CC44F8">
              <w:rPr>
                <w:rFonts w:ascii="Garamond" w:hAnsi="Garamond" w:cs="Times New Roman"/>
              </w:rPr>
              <w:t>Fouberg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</w:t>
            </w:r>
            <w:r w:rsidRPr="00CC44F8">
              <w:rPr>
                <w:rFonts w:ascii="Garamond" w:hAnsi="Garamond" w:cs="Times New Roman"/>
                <w:u w:val="single"/>
              </w:rPr>
              <w:t>Human Geography</w:t>
            </w:r>
            <w:r w:rsidRPr="00CC44F8">
              <w:rPr>
                <w:rFonts w:ascii="Garamond" w:hAnsi="Garamond" w:cs="Times New Roman"/>
                <w:i/>
                <w:u w:val="single"/>
              </w:rPr>
              <w:t>:</w:t>
            </w:r>
            <w:r w:rsidRPr="00CC44F8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CC44F8">
              <w:rPr>
                <w:rFonts w:ascii="Garamond" w:hAnsi="Garamond" w:cs="Times New Roman"/>
              </w:rPr>
              <w:t>John Wiley &amp; Sons, 2007 pp. 36-6</w:t>
            </w:r>
          </w:p>
          <w:p w:rsidR="00ED03E8" w:rsidRPr="00CC44F8" w:rsidRDefault="00ED03E8" w:rsidP="00105F60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Waugh and </w:t>
            </w:r>
            <w:proofErr w:type="spellStart"/>
            <w:r w:rsidRPr="00CC44F8">
              <w:rPr>
                <w:rFonts w:ascii="Garamond" w:hAnsi="Garamond" w:cs="Times New Roman"/>
              </w:rPr>
              <w:t>Bushell</w:t>
            </w:r>
            <w:proofErr w:type="spellEnd"/>
            <w:r w:rsidRPr="00CC44F8">
              <w:rPr>
                <w:rFonts w:ascii="Garamond" w:hAnsi="Garamond" w:cs="Times New Roman"/>
              </w:rPr>
              <w:t>, New Key Geography for GCSE, Nelson Thomas, 2007 pp128-9</w:t>
            </w:r>
          </w:p>
          <w:p w:rsidR="00105F60" w:rsidRPr="00CC44F8" w:rsidRDefault="00105F60" w:rsidP="00105F60">
            <w:pPr>
              <w:pStyle w:val="TableContents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World population (</w:t>
            </w:r>
            <w:proofErr w:type="spellStart"/>
            <w:r w:rsidRPr="00CC44F8">
              <w:rPr>
                <w:rFonts w:ascii="Garamond" w:hAnsi="Garamond"/>
              </w:rPr>
              <w:t>ppt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105F60" w:rsidRPr="00CC44F8" w:rsidRDefault="00105F60" w:rsidP="00105F60">
            <w:pPr>
              <w:pStyle w:val="TableContents"/>
              <w:numPr>
                <w:ilvl w:val="0"/>
                <w:numId w:val="1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World Factors (word)</w:t>
            </w:r>
          </w:p>
          <w:p w:rsidR="00105F60" w:rsidRPr="00CC44F8" w:rsidRDefault="00105F60" w:rsidP="00105F60">
            <w:pPr>
              <w:pStyle w:val="TableContents"/>
              <w:spacing w:line="276" w:lineRule="auto"/>
              <w:ind w:left="360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/>
              </w:rPr>
              <w:t>Factors that influence birth rates and death rates (word)</w:t>
            </w:r>
          </w:p>
        </w:tc>
      </w:tr>
      <w:tr w:rsidR="00105F60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5F60" w:rsidRPr="00CC44F8" w:rsidRDefault="00D231D3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/>
                <w:b/>
              </w:rPr>
              <w:lastRenderedPageBreak/>
              <w:t>What are the present and predicted trends in population growth?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31D3" w:rsidRPr="00CC44F8" w:rsidRDefault="00D231D3" w:rsidP="00D231D3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105F60" w:rsidRPr="00CC44F8" w:rsidRDefault="00105F60" w:rsidP="0021371C">
            <w:pPr>
              <w:pStyle w:val="TableContents"/>
              <w:rPr>
                <w:rFonts w:ascii="Garamond" w:hAnsi="Garamond" w:cs="Times New Roman"/>
              </w:rPr>
            </w:pPr>
          </w:p>
          <w:p w:rsidR="00D231D3" w:rsidRPr="00CC44F8" w:rsidRDefault="00D231D3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Identify the parts of the world that are experiencing rapid population growth and a slow down / decrease.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31D3" w:rsidRPr="00CC44F8" w:rsidRDefault="00D231D3" w:rsidP="00105F60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Discuss what parts of the world </w:t>
            </w:r>
            <w:proofErr w:type="gramStart"/>
            <w:r w:rsidRPr="00CC44F8">
              <w:rPr>
                <w:rFonts w:ascii="Garamond" w:hAnsi="Garamond"/>
              </w:rPr>
              <w:t>are experiencing population growth</w:t>
            </w:r>
            <w:proofErr w:type="gramEnd"/>
            <w:r w:rsidRPr="00CC44F8">
              <w:rPr>
                <w:rFonts w:ascii="Garamond" w:hAnsi="Garamond"/>
              </w:rPr>
              <w:t>. Link back to last class work on factors that affect birth and death rate (worksheet)</w:t>
            </w:r>
          </w:p>
          <w:p w:rsidR="00D231D3" w:rsidRPr="00CC44F8" w:rsidRDefault="00D231D3" w:rsidP="00105F60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105F60" w:rsidRPr="00CC44F8" w:rsidRDefault="00D231D3" w:rsidP="00D231D3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Activities p.131</w:t>
            </w: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complete activities on p.131</w:t>
            </w: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  <w:u w:val="single"/>
              </w:rPr>
              <w:t>Internet based activity</w:t>
            </w:r>
            <w:r w:rsidRPr="00CC44F8">
              <w:rPr>
                <w:rFonts w:ascii="Garamond" w:hAnsi="Garamond"/>
              </w:rPr>
              <w:t xml:space="preserve">: </w:t>
            </w: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Population explosion worksheet –students complete the online </w:t>
            </w:r>
            <w:proofErr w:type="spellStart"/>
            <w:r w:rsidRPr="00CC44F8">
              <w:rPr>
                <w:rFonts w:ascii="Garamond" w:hAnsi="Garamond"/>
              </w:rPr>
              <w:t>webquest</w:t>
            </w:r>
            <w:proofErr w:type="spellEnd"/>
            <w:r w:rsidRPr="00CC44F8">
              <w:rPr>
                <w:rFonts w:ascii="Garamond" w:hAnsi="Garamond"/>
              </w:rPr>
              <w:t xml:space="preserve">. </w:t>
            </w: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</w:rPr>
            </w:pP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Plenary Activity</w:t>
            </w:r>
          </w:p>
          <w:p w:rsidR="00D231D3" w:rsidRPr="00CC44F8" w:rsidRDefault="00D231D3" w:rsidP="00D231D3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What parts of the world are experiencing population growth and decrease? Why? (</w:t>
            </w:r>
            <w:r w:rsidR="00EC42B4" w:rsidRPr="00CC44F8">
              <w:rPr>
                <w:rFonts w:ascii="Garamond" w:hAnsi="Garamond"/>
              </w:rPr>
              <w:t>What</w:t>
            </w:r>
            <w:r w:rsidRPr="00CC44F8">
              <w:rPr>
                <w:rFonts w:ascii="Garamond" w:hAnsi="Garamond"/>
              </w:rPr>
              <w:t xml:space="preserve"> are their characteristics?)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03E8" w:rsidRPr="00CC44F8" w:rsidRDefault="00ED03E8" w:rsidP="00ED03E8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CC44F8">
              <w:rPr>
                <w:rFonts w:ascii="Garamond" w:hAnsi="Garamond" w:cs="Times New Roman"/>
              </w:rPr>
              <w:t>Blij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CC44F8">
              <w:rPr>
                <w:rFonts w:ascii="Garamond" w:hAnsi="Garamond" w:cs="Times New Roman"/>
              </w:rPr>
              <w:t>Fouberg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</w:t>
            </w:r>
            <w:r w:rsidRPr="00CC44F8">
              <w:rPr>
                <w:rFonts w:ascii="Garamond" w:hAnsi="Garamond" w:cs="Times New Roman"/>
                <w:u w:val="single"/>
              </w:rPr>
              <w:t>Human Geography</w:t>
            </w:r>
            <w:r w:rsidRPr="00CC44F8">
              <w:rPr>
                <w:rFonts w:ascii="Garamond" w:hAnsi="Garamond" w:cs="Times New Roman"/>
                <w:i/>
                <w:u w:val="single"/>
              </w:rPr>
              <w:t>:</w:t>
            </w:r>
            <w:r w:rsidRPr="00CC44F8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CC44F8">
              <w:rPr>
                <w:rFonts w:ascii="Garamond" w:hAnsi="Garamond" w:cs="Times New Roman"/>
              </w:rPr>
              <w:t>John Wiley &amp; Sons, 2007 pp. 36-6</w:t>
            </w:r>
            <w:r w:rsidR="005B5767" w:rsidRPr="00CC44F8">
              <w:rPr>
                <w:rFonts w:ascii="Garamond" w:hAnsi="Garamond" w:cs="Times New Roman"/>
              </w:rPr>
              <w:t>1</w:t>
            </w:r>
          </w:p>
          <w:p w:rsidR="00ED03E8" w:rsidRPr="00CC44F8" w:rsidRDefault="00ED03E8" w:rsidP="00ED03E8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Waugh and </w:t>
            </w:r>
            <w:proofErr w:type="spellStart"/>
            <w:r w:rsidRPr="00CC44F8">
              <w:rPr>
                <w:rFonts w:ascii="Garamond" w:hAnsi="Garamond" w:cs="Times New Roman"/>
              </w:rPr>
              <w:t>Bushell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New Key Geography for GCSE, Nelson Thomas, </w:t>
            </w:r>
            <w:r w:rsidR="00D231D3" w:rsidRPr="00CC44F8">
              <w:rPr>
                <w:rFonts w:ascii="Garamond" w:hAnsi="Garamond" w:cs="Times New Roman"/>
              </w:rPr>
              <w:t>2007 pp130-1</w:t>
            </w:r>
          </w:p>
          <w:p w:rsidR="00D231D3" w:rsidRPr="00CC44F8" w:rsidRDefault="00D231D3" w:rsidP="00D231D3">
            <w:pPr>
              <w:pStyle w:val="TableContents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Population explosion worksheet (word)</w:t>
            </w:r>
          </w:p>
          <w:p w:rsidR="00D231D3" w:rsidRPr="00CC44F8" w:rsidRDefault="00D231D3" w:rsidP="00D231D3">
            <w:pPr>
              <w:pStyle w:val="TableContents"/>
              <w:numPr>
                <w:ilvl w:val="0"/>
                <w:numId w:val="2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Computer lab.</w:t>
            </w:r>
          </w:p>
          <w:p w:rsidR="00D231D3" w:rsidRPr="00CC44F8" w:rsidRDefault="00D231D3" w:rsidP="00D231D3">
            <w:pPr>
              <w:pStyle w:val="TableContents"/>
              <w:spacing w:line="276" w:lineRule="auto"/>
              <w:rPr>
                <w:rFonts w:ascii="Garamond" w:hAnsi="Garamond"/>
              </w:rPr>
            </w:pPr>
          </w:p>
          <w:p w:rsidR="00105F60" w:rsidRPr="00CC44F8" w:rsidRDefault="00105F60" w:rsidP="00ED03E8">
            <w:pPr>
              <w:pStyle w:val="TableContents"/>
              <w:spacing w:line="276" w:lineRule="auto"/>
              <w:rPr>
                <w:rFonts w:ascii="Garamond" w:hAnsi="Garamond" w:cs="Times New Roman"/>
              </w:rPr>
            </w:pPr>
          </w:p>
        </w:tc>
      </w:tr>
      <w:tr w:rsidR="00ED03E8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3E8" w:rsidRPr="00CC44F8" w:rsidRDefault="00EC42B4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/>
                <w:b/>
              </w:rPr>
              <w:t>The Demographic Transition Model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C42B4" w:rsidRPr="00CC44F8" w:rsidRDefault="00EC42B4" w:rsidP="00EC42B4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5B5767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</w:p>
          <w:p w:rsidR="00ED03E8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Recognise the strengths and weaknesses of the DTM</w:t>
            </w:r>
          </w:p>
          <w:p w:rsidR="005B5767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</w:p>
          <w:p w:rsidR="005B5767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Apply the DTM to countries around the world.</w:t>
            </w:r>
          </w:p>
          <w:p w:rsidR="005B5767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</w:p>
          <w:p w:rsidR="005B5767" w:rsidRPr="00CC44F8" w:rsidRDefault="005B5767" w:rsidP="00EC42B4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 xml:space="preserve">Question its applicability in the world today. 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5767" w:rsidRPr="00CC44F8" w:rsidRDefault="005B5767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The teacher will review determinates of population change; death rate, birth rate, migration and concept check.</w:t>
            </w:r>
          </w:p>
          <w:p w:rsidR="005B5767" w:rsidRPr="00CC44F8" w:rsidRDefault="005B5767" w:rsidP="00EC42B4">
            <w:pPr>
              <w:pStyle w:val="TableContents"/>
              <w:rPr>
                <w:rFonts w:ascii="Garamond" w:hAnsi="Garamond"/>
              </w:rPr>
            </w:pPr>
          </w:p>
          <w:p w:rsidR="005B5767" w:rsidRPr="00CC44F8" w:rsidRDefault="005B5767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Lecture / Activities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Introduce the DTM through the ppt.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Students complete the exercises from </w:t>
            </w:r>
            <w:r w:rsidR="005B5767" w:rsidRPr="00CC44F8">
              <w:rPr>
                <w:rFonts w:ascii="Garamond" w:hAnsi="Garamond"/>
              </w:rPr>
              <w:t>the textbook GCSE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Homework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Students complete the AP models worksheet for the </w:t>
            </w:r>
            <w:r w:rsidRPr="00CC44F8">
              <w:rPr>
                <w:rFonts w:ascii="Garamond" w:hAnsi="Garamond"/>
                <w:u w:val="single"/>
              </w:rPr>
              <w:t>DTM</w:t>
            </w:r>
            <w:r w:rsidRPr="00CC44F8">
              <w:rPr>
                <w:rFonts w:ascii="Garamond" w:hAnsi="Garamond"/>
              </w:rPr>
              <w:t>.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Check answers with the teacher copy the next class.</w:t>
            </w:r>
          </w:p>
          <w:p w:rsidR="00EC42B4" w:rsidRPr="00CC44F8" w:rsidRDefault="00EC42B4" w:rsidP="00EC42B4">
            <w:pPr>
              <w:pStyle w:val="TableContents"/>
              <w:rPr>
                <w:rFonts w:ascii="Garamond" w:hAnsi="Garamond"/>
              </w:rPr>
            </w:pPr>
          </w:p>
          <w:p w:rsidR="00ED03E8" w:rsidRPr="00CC44F8" w:rsidRDefault="00EC42B4" w:rsidP="00105F60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t>Give students a copy of the DTM review sheet.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5767" w:rsidRPr="00CC44F8" w:rsidRDefault="005B5767" w:rsidP="005B5767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CC44F8">
              <w:rPr>
                <w:rFonts w:ascii="Garamond" w:hAnsi="Garamond" w:cs="Times New Roman"/>
              </w:rPr>
              <w:t>Blij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CC44F8">
              <w:rPr>
                <w:rFonts w:ascii="Garamond" w:hAnsi="Garamond" w:cs="Times New Roman"/>
              </w:rPr>
              <w:t>Fouberg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</w:t>
            </w:r>
            <w:r w:rsidRPr="00CC44F8">
              <w:rPr>
                <w:rFonts w:ascii="Garamond" w:hAnsi="Garamond" w:cs="Times New Roman"/>
                <w:u w:val="single"/>
              </w:rPr>
              <w:t>Human Geography</w:t>
            </w:r>
            <w:r w:rsidRPr="00CC44F8">
              <w:rPr>
                <w:rFonts w:ascii="Garamond" w:hAnsi="Garamond" w:cs="Times New Roman"/>
                <w:i/>
                <w:u w:val="single"/>
              </w:rPr>
              <w:t>:</w:t>
            </w:r>
            <w:r w:rsidRPr="00CC44F8">
              <w:rPr>
                <w:rFonts w:ascii="Garamond" w:hAnsi="Garamond" w:cs="Times New Roman"/>
                <w:i/>
              </w:rPr>
              <w:t xml:space="preserve"> People, Place, and Culture, </w:t>
            </w:r>
            <w:r w:rsidRPr="00CC44F8">
              <w:rPr>
                <w:rFonts w:ascii="Garamond" w:hAnsi="Garamond" w:cs="Times New Roman"/>
              </w:rPr>
              <w:t>John Wiley &amp; Sons, 2007 pp. 36-6</w:t>
            </w:r>
          </w:p>
          <w:p w:rsidR="005B5767" w:rsidRPr="00CC44F8" w:rsidRDefault="005B5767" w:rsidP="005B5767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Waugh and </w:t>
            </w:r>
            <w:proofErr w:type="spellStart"/>
            <w:r w:rsidRPr="00CC44F8">
              <w:rPr>
                <w:rFonts w:ascii="Garamond" w:hAnsi="Garamond" w:cs="Times New Roman"/>
              </w:rPr>
              <w:t>Bushell</w:t>
            </w:r>
            <w:proofErr w:type="spellEnd"/>
            <w:r w:rsidRPr="00CC44F8">
              <w:rPr>
                <w:rFonts w:ascii="Garamond" w:hAnsi="Garamond" w:cs="Times New Roman"/>
              </w:rPr>
              <w:t>, New Key Geography for GCSE, Nelson Thomas, 2007 pp132-2</w:t>
            </w:r>
          </w:p>
          <w:p w:rsidR="00EC42B4" w:rsidRPr="00CC44F8" w:rsidRDefault="00EC42B4" w:rsidP="00EC42B4">
            <w:pPr>
              <w:pStyle w:val="TableContents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The Demographic Transition model (</w:t>
            </w:r>
            <w:proofErr w:type="spellStart"/>
            <w:r w:rsidRPr="00CC44F8">
              <w:rPr>
                <w:rFonts w:ascii="Garamond" w:hAnsi="Garamond"/>
              </w:rPr>
              <w:t>ppt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EC42B4" w:rsidRPr="00CC44F8" w:rsidRDefault="00EC42B4" w:rsidP="00EC42B4">
            <w:pPr>
              <w:pStyle w:val="TableContents"/>
              <w:numPr>
                <w:ilvl w:val="0"/>
                <w:numId w:val="3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GCSE p.132-133</w:t>
            </w:r>
          </w:p>
          <w:p w:rsidR="00EC42B4" w:rsidRPr="00CC44F8" w:rsidRDefault="00EC42B4" w:rsidP="00EC42B4">
            <w:pPr>
              <w:pStyle w:val="TableContents"/>
              <w:numPr>
                <w:ilvl w:val="0"/>
                <w:numId w:val="3"/>
              </w:numPr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</w:rPr>
              <w:t>AP Models worksheet (word)</w:t>
            </w:r>
          </w:p>
          <w:p w:rsidR="00EC42B4" w:rsidRPr="00CC44F8" w:rsidRDefault="00EC42B4" w:rsidP="00EC42B4">
            <w:pPr>
              <w:pStyle w:val="TableContents"/>
              <w:numPr>
                <w:ilvl w:val="0"/>
                <w:numId w:val="3"/>
              </w:numPr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</w:rPr>
              <w:t>Demographic transition model – teacher copy (word)</w:t>
            </w:r>
          </w:p>
          <w:p w:rsidR="00ED03E8" w:rsidRPr="00CC44F8" w:rsidRDefault="00EC42B4" w:rsidP="00EC42B4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/>
              </w:rPr>
              <w:t>DTM review sheet (Word)</w:t>
            </w:r>
          </w:p>
        </w:tc>
      </w:tr>
      <w:tr w:rsidR="00C51E65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E65" w:rsidRPr="00CC44F8" w:rsidRDefault="00C51E65" w:rsidP="000E0678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lastRenderedPageBreak/>
              <w:t>How do Population changes differ between countries?</w:t>
            </w:r>
          </w:p>
          <w:p w:rsidR="00EE7978" w:rsidRPr="00CC44F8" w:rsidRDefault="00EE7978" w:rsidP="000E0678">
            <w:pPr>
              <w:pStyle w:val="TableContents"/>
              <w:rPr>
                <w:rFonts w:ascii="Garamond" w:hAnsi="Garamond"/>
                <w:b/>
              </w:rPr>
            </w:pP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t xml:space="preserve">Why </w:t>
            </w:r>
            <w:proofErr w:type="gramStart"/>
            <w:r w:rsidRPr="00CC44F8">
              <w:rPr>
                <w:rFonts w:ascii="Garamond" w:hAnsi="Garamond"/>
                <w:b/>
              </w:rPr>
              <w:t>are some places</w:t>
            </w:r>
            <w:proofErr w:type="gramEnd"/>
            <w:r w:rsidRPr="00CC44F8">
              <w:rPr>
                <w:rFonts w:ascii="Garamond" w:hAnsi="Garamond"/>
                <w:b/>
              </w:rPr>
              <w:t xml:space="preserve"> over populated?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E65" w:rsidRPr="00CC44F8" w:rsidRDefault="00C736F3" w:rsidP="00C51E65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should be able to:</w:t>
            </w:r>
          </w:p>
          <w:p w:rsidR="00C736F3" w:rsidRPr="00CC44F8" w:rsidRDefault="00C736F3" w:rsidP="00C51E65">
            <w:pPr>
              <w:pStyle w:val="TableContents"/>
              <w:rPr>
                <w:rFonts w:ascii="Garamond" w:hAnsi="Garamond"/>
              </w:rPr>
            </w:pPr>
          </w:p>
          <w:p w:rsidR="00C736F3" w:rsidRPr="00CC44F8" w:rsidRDefault="00C736F3" w:rsidP="00C51E65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Identify and explain characteristics and demographic patterns of LDC’s and MDC’s.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In previous classes we have examined the characteristics of LDC’s and MDC’s regarding birth rates and death rates and life expectancy. </w:t>
            </w: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In groups students will complete table A or B and then teach that table to a partner later.</w:t>
            </w: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read the information and complete the textbook activities.</w:t>
            </w: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</w:rPr>
            </w:pPr>
          </w:p>
          <w:p w:rsidR="006919D7" w:rsidRPr="00CC44F8" w:rsidRDefault="006919D7" w:rsidP="000E0678">
            <w:pPr>
              <w:pStyle w:val="TableContents"/>
              <w:rPr>
                <w:rFonts w:ascii="Garamond" w:hAnsi="Garamond"/>
                <w:u w:val="single"/>
              </w:rPr>
            </w:pPr>
            <w:r w:rsidRPr="00CC44F8">
              <w:rPr>
                <w:rFonts w:ascii="Garamond" w:hAnsi="Garamond"/>
                <w:u w:val="single"/>
              </w:rPr>
              <w:t>Plenary Review</w:t>
            </w:r>
          </w:p>
          <w:p w:rsidR="006919D7" w:rsidRPr="00CC44F8" w:rsidRDefault="006919D7" w:rsidP="000E0678">
            <w:pPr>
              <w:pStyle w:val="TableContents"/>
              <w:rPr>
                <w:rFonts w:ascii="Garamond" w:hAnsi="Garamond"/>
              </w:rPr>
            </w:pPr>
          </w:p>
          <w:p w:rsidR="00C51E65" w:rsidRPr="0096295D" w:rsidRDefault="006919D7" w:rsidP="000E0678">
            <w:pPr>
              <w:pStyle w:val="TableContents"/>
              <w:rPr>
                <w:rFonts w:ascii="Garamond" w:hAnsi="Garamond"/>
                <w:highlight w:val="yellow"/>
              </w:rPr>
            </w:pPr>
            <w:r w:rsidRPr="0096295D">
              <w:rPr>
                <w:rFonts w:ascii="Garamond" w:hAnsi="Garamond"/>
                <w:highlight w:val="yellow"/>
              </w:rPr>
              <w:t>Using s</w:t>
            </w:r>
            <w:r w:rsidR="00C51E65" w:rsidRPr="0096295D">
              <w:rPr>
                <w:rFonts w:ascii="Garamond" w:hAnsi="Garamond"/>
                <w:highlight w:val="yellow"/>
              </w:rPr>
              <w:t>lides 1 to 12</w:t>
            </w:r>
            <w:r w:rsidRPr="0096295D">
              <w:rPr>
                <w:rFonts w:ascii="Garamond" w:hAnsi="Garamond"/>
                <w:highlight w:val="yellow"/>
              </w:rPr>
              <w:t xml:space="preserve"> of the PowerPoint review the content studied to date. </w:t>
            </w:r>
          </w:p>
          <w:p w:rsidR="0096295D" w:rsidRPr="00CC44F8" w:rsidRDefault="0096295D" w:rsidP="000E0678">
            <w:pPr>
              <w:pStyle w:val="TableContents"/>
              <w:rPr>
                <w:rFonts w:ascii="Garamond" w:hAnsi="Garamond"/>
              </w:rPr>
            </w:pPr>
            <w:r w:rsidRPr="0096295D">
              <w:rPr>
                <w:rFonts w:ascii="Garamond" w:hAnsi="Garamond"/>
                <w:highlight w:val="yellow"/>
              </w:rPr>
              <w:t>To do with Kenton’s AP Class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E65" w:rsidRPr="00CC44F8" w:rsidRDefault="00C51E65" w:rsidP="00C51E65">
            <w:pPr>
              <w:pStyle w:val="TableContents"/>
              <w:numPr>
                <w:ilvl w:val="0"/>
                <w:numId w:val="10"/>
              </w:numPr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</w:rPr>
              <w:t>GCSE p.134-135</w:t>
            </w:r>
          </w:p>
          <w:p w:rsidR="00C51E65" w:rsidRPr="00CC44F8" w:rsidRDefault="00C51E65" w:rsidP="00C51E65">
            <w:pPr>
              <w:pStyle w:val="TableContents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How do Population changes differ between countries? (word)</w:t>
            </w:r>
          </w:p>
          <w:p w:rsidR="006919D7" w:rsidRPr="00CC44F8" w:rsidRDefault="006919D7" w:rsidP="00C51E65">
            <w:pPr>
              <w:pStyle w:val="TableContents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Population key questions review (</w:t>
            </w:r>
            <w:proofErr w:type="spellStart"/>
            <w:r w:rsidRPr="00CC44F8">
              <w:rPr>
                <w:rFonts w:ascii="Garamond" w:hAnsi="Garamond"/>
              </w:rPr>
              <w:t>ppt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C51E65" w:rsidRPr="00CC44F8" w:rsidRDefault="00C51E65" w:rsidP="000E0678">
            <w:pPr>
              <w:pStyle w:val="TableContents"/>
              <w:rPr>
                <w:rFonts w:ascii="Garamond" w:hAnsi="Garamond"/>
                <w:b/>
              </w:rPr>
            </w:pPr>
          </w:p>
        </w:tc>
      </w:tr>
      <w:tr w:rsidR="00ED03E8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3E8" w:rsidRPr="00CC44F8" w:rsidRDefault="00C51E65" w:rsidP="0021371C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/>
                <w:b/>
              </w:rPr>
              <w:t>Population Pyramids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D7" w:rsidRPr="00CC44F8" w:rsidRDefault="006919D7" w:rsidP="006919D7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compare and contrast the population structure of an MEDC with an LEDC:</w:t>
            </w:r>
          </w:p>
          <w:p w:rsidR="006919D7" w:rsidRPr="00CC44F8" w:rsidRDefault="006919D7" w:rsidP="006919D7">
            <w:pPr>
              <w:widowControl/>
              <w:numPr>
                <w:ilvl w:val="1"/>
                <w:numId w:val="13"/>
              </w:numPr>
              <w:tabs>
                <w:tab w:val="left" w:pos="60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a population pyramid for an MEDC showing an aged-dependent population;</w:t>
            </w:r>
          </w:p>
          <w:p w:rsidR="006919D7" w:rsidRPr="00CC44F8" w:rsidRDefault="006919D7" w:rsidP="006919D7">
            <w:pPr>
              <w:widowControl/>
              <w:numPr>
                <w:ilvl w:val="1"/>
                <w:numId w:val="13"/>
              </w:numPr>
              <w:tabs>
                <w:tab w:val="left" w:pos="60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a population pyramid for an LEDC showing a youth-dependent population; and</w:t>
            </w:r>
          </w:p>
          <w:p w:rsidR="006919D7" w:rsidRPr="00CC44F8" w:rsidRDefault="006919D7" w:rsidP="006919D7">
            <w:pPr>
              <w:widowControl/>
              <w:tabs>
                <w:tab w:val="left" w:pos="60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proofErr w:type="gramStart"/>
            <w:r w:rsidRPr="00CC44F8">
              <w:rPr>
                <w:rFonts w:ascii="Garamond" w:hAnsi="Garamond"/>
              </w:rPr>
              <w:t>assess</w:t>
            </w:r>
            <w:proofErr w:type="gramEnd"/>
            <w:r w:rsidRPr="00CC44F8">
              <w:rPr>
                <w:rFonts w:ascii="Garamond" w:hAnsi="Garamond"/>
              </w:rPr>
              <w:t xml:space="preserve"> the implications of aged and youth dependency.</w:t>
            </w:r>
          </w:p>
          <w:p w:rsidR="00ED03E8" w:rsidRPr="00CC44F8" w:rsidRDefault="00ED03E8" w:rsidP="0021371C">
            <w:pPr>
              <w:pStyle w:val="TableContents"/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9D7" w:rsidRPr="00CC44F8" w:rsidRDefault="006919D7" w:rsidP="006919D7">
            <w:p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Definition of key terms: </w:t>
            </w:r>
          </w:p>
          <w:p w:rsidR="006919D7" w:rsidRPr="00CC44F8" w:rsidRDefault="006919D7" w:rsidP="006919D7">
            <w:pPr>
              <w:widowControl/>
              <w:numPr>
                <w:ilvl w:val="2"/>
                <w:numId w:val="14"/>
              </w:numPr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population structure; and</w:t>
            </w:r>
          </w:p>
          <w:p w:rsidR="006919D7" w:rsidRPr="00CC44F8" w:rsidRDefault="006919D7" w:rsidP="006919D7">
            <w:pPr>
              <w:widowControl/>
              <w:numPr>
                <w:ilvl w:val="2"/>
                <w:numId w:val="14"/>
              </w:numPr>
              <w:suppressAutoHyphens w:val="0"/>
              <w:autoSpaceDN/>
              <w:textAlignment w:val="auto"/>
              <w:rPr>
                <w:rFonts w:ascii="Garamond" w:hAnsi="Garamond"/>
              </w:rPr>
            </w:pPr>
            <w:proofErr w:type="gramStart"/>
            <w:r w:rsidRPr="00CC44F8">
              <w:rPr>
                <w:rFonts w:ascii="Garamond" w:hAnsi="Garamond"/>
              </w:rPr>
              <w:t>dependency</w:t>
            </w:r>
            <w:proofErr w:type="gramEnd"/>
            <w:r w:rsidRPr="00CC44F8">
              <w:rPr>
                <w:rFonts w:ascii="Garamond" w:hAnsi="Garamond"/>
              </w:rPr>
              <w:t xml:space="preserve"> (youth and aged).</w:t>
            </w: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Students complete the basic population pyramid activities from the worksheet.</w:t>
            </w: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  <w:r w:rsidRPr="00CC44F8">
              <w:rPr>
                <w:rFonts w:ascii="Garamond" w:hAnsi="Garamond"/>
                <w:u w:val="single"/>
              </w:rPr>
              <w:t>Class Discussion</w:t>
            </w:r>
            <w:r w:rsidRPr="00CC44F8">
              <w:rPr>
                <w:rFonts w:ascii="Garamond" w:hAnsi="Garamond"/>
              </w:rPr>
              <w:t xml:space="preserve"> (Population Pyramids </w:t>
            </w:r>
            <w:proofErr w:type="spellStart"/>
            <w:r w:rsidRPr="00CC44F8">
              <w:rPr>
                <w:rFonts w:ascii="Garamond" w:hAnsi="Garamond"/>
              </w:rPr>
              <w:t>ppt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Students are shown different population pyramids and should specify whether the country is and MDC or LDC, in addition to some examples that will require them to think. </w:t>
            </w:r>
          </w:p>
          <w:p w:rsidR="00652F92" w:rsidRPr="00CC44F8" w:rsidRDefault="00652F92" w:rsidP="006919D7">
            <w:pPr>
              <w:rPr>
                <w:rFonts w:ascii="Garamond" w:hAnsi="Garamond"/>
              </w:rPr>
            </w:pPr>
          </w:p>
          <w:p w:rsidR="00652F92" w:rsidRPr="00560DDA" w:rsidRDefault="00652F92" w:rsidP="006919D7">
            <w:pPr>
              <w:rPr>
                <w:rFonts w:ascii="Garamond" w:hAnsi="Garamond"/>
                <w:u w:val="single"/>
              </w:rPr>
            </w:pPr>
            <w:r w:rsidRPr="00560DDA">
              <w:rPr>
                <w:rFonts w:ascii="Garamond" w:hAnsi="Garamond"/>
                <w:u w:val="single"/>
              </w:rPr>
              <w:t>Activities p.138-141 (Key GCSE)</w:t>
            </w:r>
          </w:p>
          <w:p w:rsidR="00560DDA" w:rsidRDefault="00560DDA" w:rsidP="00560DDA">
            <w:pPr>
              <w:pStyle w:val="TableContents"/>
              <w:rPr>
                <w:rFonts w:ascii="Garamond" w:hAnsi="Garamond"/>
              </w:rPr>
            </w:pPr>
          </w:p>
          <w:p w:rsidR="00560DDA" w:rsidRPr="00CC44F8" w:rsidRDefault="00560DDA" w:rsidP="00560DDA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Review the content from: </w:t>
            </w:r>
            <w:r w:rsidRPr="00CC44F8">
              <w:rPr>
                <w:rFonts w:ascii="Garamond" w:hAnsi="Garamond"/>
              </w:rPr>
              <w:t>Population revision notes (</w:t>
            </w:r>
            <w:proofErr w:type="spellStart"/>
            <w:r w:rsidRPr="00CC44F8">
              <w:rPr>
                <w:rFonts w:ascii="Garamond" w:hAnsi="Garamond"/>
              </w:rPr>
              <w:t>pdf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ED03E8" w:rsidRDefault="00ED03E8" w:rsidP="00105F60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ED7F22" w:rsidRPr="00CC44F8" w:rsidRDefault="00ED7F22" w:rsidP="00105F60">
            <w:pPr>
              <w:pStyle w:val="TableContents"/>
              <w:rPr>
                <w:rFonts w:ascii="Garamond" w:hAnsi="Garamond"/>
                <w:u w:val="single"/>
              </w:rPr>
            </w:pP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1E65" w:rsidRPr="00CC44F8" w:rsidRDefault="00C51E65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lastRenderedPageBreak/>
              <w:t>Population pyramids lesson1 (word)</w:t>
            </w:r>
          </w:p>
          <w:p w:rsidR="006919D7" w:rsidRPr="00CC44F8" w:rsidRDefault="00C51E65" w:rsidP="006919D7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Population pyramids (</w:t>
            </w:r>
            <w:proofErr w:type="spellStart"/>
            <w:r w:rsidRPr="00CC44F8">
              <w:rPr>
                <w:rFonts w:ascii="Garamond" w:hAnsi="Garamond"/>
              </w:rPr>
              <w:t>ppt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C51E65" w:rsidRPr="00CC44F8" w:rsidRDefault="00C51E65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GCSE p.136-7</w:t>
            </w:r>
          </w:p>
          <w:p w:rsidR="00C51E65" w:rsidRPr="00CC44F8" w:rsidRDefault="00C51E65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Cracking the AP p.118-122.</w:t>
            </w:r>
          </w:p>
          <w:p w:rsidR="00732668" w:rsidRPr="00CC44F8" w:rsidRDefault="00732668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Population revision notes (</w:t>
            </w:r>
            <w:proofErr w:type="spellStart"/>
            <w:r w:rsidRPr="00CC44F8">
              <w:rPr>
                <w:rFonts w:ascii="Garamond" w:hAnsi="Garamond"/>
              </w:rPr>
              <w:t>pdf</w:t>
            </w:r>
            <w:proofErr w:type="spellEnd"/>
            <w:r w:rsidRPr="00CC44F8">
              <w:rPr>
                <w:rFonts w:ascii="Garamond" w:hAnsi="Garamond"/>
              </w:rPr>
              <w:t>)</w:t>
            </w:r>
          </w:p>
          <w:p w:rsidR="006919D7" w:rsidRPr="00CC44F8" w:rsidRDefault="006919D7" w:rsidP="006919D7">
            <w:pPr>
              <w:pStyle w:val="TableContents"/>
              <w:rPr>
                <w:rFonts w:ascii="Garamond" w:hAnsi="Garamond"/>
              </w:rPr>
            </w:pPr>
          </w:p>
          <w:p w:rsidR="006919D7" w:rsidRPr="00CC44F8" w:rsidRDefault="00123379" w:rsidP="006919D7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hyperlink r:id="rId5" w:history="1">
              <w:r w:rsidR="006919D7" w:rsidRPr="00CC44F8">
                <w:rPr>
                  <w:rStyle w:val="Hyperlink"/>
                  <w:rFonts w:ascii="Garamond" w:hAnsi="Garamond"/>
                </w:rPr>
                <w:t>www.census.gov/ipc/www/idb</w:t>
              </w:r>
            </w:hyperlink>
          </w:p>
          <w:p w:rsidR="006919D7" w:rsidRPr="00CC44F8" w:rsidRDefault="006919D7" w:rsidP="006919D7">
            <w:pPr>
              <w:pStyle w:val="TableContents"/>
              <w:rPr>
                <w:rFonts w:ascii="Garamond" w:hAnsi="Garamond"/>
              </w:rPr>
            </w:pPr>
          </w:p>
          <w:p w:rsidR="00C51E65" w:rsidRPr="00CC44F8" w:rsidRDefault="007A3220" w:rsidP="00790FC3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Population pyramids and DTM (pdf)</w:t>
            </w:r>
          </w:p>
          <w:p w:rsidR="00EE7978" w:rsidRPr="00CC44F8" w:rsidRDefault="00EE7978" w:rsidP="00EE7978">
            <w:pPr>
              <w:pStyle w:val="TableContents"/>
              <w:spacing w:line="276" w:lineRule="auto"/>
              <w:rPr>
                <w:rFonts w:ascii="Garamond" w:hAnsi="Garamond" w:cs="Times New Roman"/>
              </w:rPr>
            </w:pPr>
          </w:p>
        </w:tc>
      </w:tr>
      <w:tr w:rsidR="00DA78CA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CA" w:rsidRPr="00CC44F8" w:rsidRDefault="00DA78CA" w:rsidP="0021371C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lastRenderedPageBreak/>
              <w:t>Malthus Model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F22" w:rsidRPr="00560DDA" w:rsidRDefault="00ED7F22" w:rsidP="00ED7F22">
            <w:pPr>
              <w:pStyle w:val="TableContents"/>
              <w:rPr>
                <w:rFonts w:ascii="Garamond" w:hAnsi="Garamond" w:cs="Times New Roman"/>
                <w:highlight w:val="yellow"/>
              </w:rPr>
            </w:pPr>
            <w:r w:rsidRPr="00560DDA">
              <w:rPr>
                <w:rFonts w:ascii="Garamond" w:hAnsi="Garamond" w:cs="Times New Roman"/>
                <w:highlight w:val="yellow"/>
              </w:rPr>
              <w:t>Students should be able to:</w:t>
            </w:r>
          </w:p>
          <w:p w:rsidR="00ED7F22" w:rsidRPr="00560DDA" w:rsidRDefault="00ED7F22" w:rsidP="00ED7F22">
            <w:pPr>
              <w:pStyle w:val="TableContents"/>
              <w:rPr>
                <w:rFonts w:ascii="Garamond" w:hAnsi="Garamond" w:cs="Times New Roman"/>
                <w:highlight w:val="yellow"/>
              </w:rPr>
            </w:pPr>
          </w:p>
          <w:p w:rsidR="00ED7F22" w:rsidRPr="00560DDA" w:rsidRDefault="00ED7F22" w:rsidP="00ED7F22">
            <w:pPr>
              <w:pStyle w:val="TableContents"/>
              <w:rPr>
                <w:rFonts w:ascii="Garamond" w:hAnsi="Garamond" w:cs="Times New Roman"/>
                <w:highlight w:val="yellow"/>
              </w:rPr>
            </w:pPr>
            <w:r w:rsidRPr="00560DDA">
              <w:rPr>
                <w:rFonts w:ascii="Garamond" w:hAnsi="Garamond" w:cs="Times New Roman"/>
                <w:highlight w:val="yellow"/>
              </w:rPr>
              <w:t>Recognise the strengths and weaknesses of the model</w:t>
            </w:r>
          </w:p>
          <w:p w:rsidR="00ED7F22" w:rsidRPr="00560DDA" w:rsidRDefault="00ED7F22" w:rsidP="00ED7F22">
            <w:pPr>
              <w:pStyle w:val="TableContents"/>
              <w:rPr>
                <w:rFonts w:ascii="Garamond" w:hAnsi="Garamond" w:cs="Times New Roman"/>
                <w:highlight w:val="yellow"/>
              </w:rPr>
            </w:pPr>
          </w:p>
          <w:p w:rsidR="00DA78CA" w:rsidRPr="00560DDA" w:rsidRDefault="00ED7F22" w:rsidP="00ED7F22">
            <w:pPr>
              <w:pStyle w:val="TableContents"/>
              <w:rPr>
                <w:rFonts w:ascii="Garamond" w:hAnsi="Garamond" w:cs="Times New Roman"/>
                <w:highlight w:val="yellow"/>
              </w:rPr>
            </w:pPr>
            <w:r w:rsidRPr="00560DDA">
              <w:rPr>
                <w:rFonts w:ascii="Garamond" w:hAnsi="Garamond" w:cs="Times New Roman"/>
                <w:highlight w:val="yellow"/>
              </w:rPr>
              <w:t>Question its applicability in the world today.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78CA" w:rsidRPr="00560DDA" w:rsidRDefault="00DA78CA" w:rsidP="006919D7">
            <w:pPr>
              <w:rPr>
                <w:rFonts w:ascii="Garamond" w:hAnsi="Garamond"/>
                <w:highlight w:val="yellow"/>
                <w:u w:val="single"/>
              </w:rPr>
            </w:pPr>
            <w:r w:rsidRPr="00560DDA">
              <w:rPr>
                <w:rFonts w:ascii="Garamond" w:hAnsi="Garamond"/>
                <w:highlight w:val="yellow"/>
                <w:u w:val="single"/>
              </w:rPr>
              <w:t>Homework Task</w:t>
            </w:r>
          </w:p>
          <w:p w:rsidR="00DA78CA" w:rsidRPr="00560DDA" w:rsidRDefault="00DA78CA" w:rsidP="006919D7">
            <w:pPr>
              <w:rPr>
                <w:rFonts w:ascii="Garamond" w:hAnsi="Garamond"/>
                <w:highlight w:val="yellow"/>
              </w:rPr>
            </w:pPr>
            <w:r w:rsidRPr="00560DDA">
              <w:rPr>
                <w:rFonts w:ascii="Garamond" w:hAnsi="Garamond"/>
                <w:highlight w:val="yellow"/>
              </w:rPr>
              <w:t>Using the models worksheet and practiced method for analyzing models students complete the Malthus Model</w:t>
            </w:r>
          </w:p>
          <w:p w:rsidR="00986F0F" w:rsidRPr="00560DDA" w:rsidRDefault="00986F0F" w:rsidP="006919D7">
            <w:pPr>
              <w:rPr>
                <w:rFonts w:ascii="Garamond" w:hAnsi="Garamond"/>
                <w:highlight w:val="yellow"/>
              </w:rPr>
            </w:pPr>
          </w:p>
          <w:p w:rsidR="00986F0F" w:rsidRPr="00560DDA" w:rsidRDefault="00986F0F" w:rsidP="006919D7">
            <w:pPr>
              <w:rPr>
                <w:rFonts w:ascii="Garamond" w:hAnsi="Garamond"/>
                <w:highlight w:val="yellow"/>
              </w:rPr>
            </w:pPr>
            <w:r w:rsidRPr="00560DDA">
              <w:rPr>
                <w:rFonts w:ascii="Garamond" w:hAnsi="Garamond"/>
                <w:highlight w:val="yellow"/>
              </w:rPr>
              <w:t xml:space="preserve">Key Term: </w:t>
            </w:r>
            <w:r w:rsidRPr="00560DDA">
              <w:rPr>
                <w:rFonts w:ascii="Garamond" w:hAnsi="Garamond"/>
                <w:highlight w:val="yellow"/>
                <w:u w:val="single"/>
              </w:rPr>
              <w:t>Carrying Capacity</w:t>
            </w:r>
          </w:p>
          <w:p w:rsidR="00DA78CA" w:rsidRPr="00560DDA" w:rsidRDefault="00DA78CA" w:rsidP="006919D7">
            <w:pPr>
              <w:rPr>
                <w:rFonts w:ascii="Garamond" w:hAnsi="Garamond"/>
                <w:highlight w:val="yellow"/>
              </w:rPr>
            </w:pPr>
          </w:p>
          <w:p w:rsidR="00DA78CA" w:rsidRPr="00560DDA" w:rsidRDefault="00DA78CA" w:rsidP="006919D7">
            <w:pPr>
              <w:rPr>
                <w:rFonts w:ascii="Garamond" w:hAnsi="Garamond"/>
                <w:highlight w:val="yellow"/>
                <w:u w:val="single"/>
              </w:rPr>
            </w:pPr>
            <w:r w:rsidRPr="00560DDA">
              <w:rPr>
                <w:rFonts w:ascii="Garamond" w:hAnsi="Garamond"/>
                <w:highlight w:val="yellow"/>
                <w:u w:val="single"/>
              </w:rPr>
              <w:t>Activity</w:t>
            </w:r>
          </w:p>
          <w:p w:rsidR="00DA78CA" w:rsidRPr="00560DDA" w:rsidRDefault="00DA78CA" w:rsidP="006919D7">
            <w:pPr>
              <w:rPr>
                <w:rFonts w:ascii="Garamond" w:hAnsi="Garamond"/>
                <w:highlight w:val="yellow"/>
                <w:u w:val="single"/>
              </w:rPr>
            </w:pPr>
          </w:p>
          <w:p w:rsidR="00DA78CA" w:rsidRPr="00560DDA" w:rsidRDefault="00DA78CA" w:rsidP="006919D7">
            <w:pPr>
              <w:rPr>
                <w:rFonts w:ascii="Garamond" w:hAnsi="Garamond"/>
                <w:highlight w:val="yellow"/>
              </w:rPr>
            </w:pPr>
            <w:r w:rsidRPr="00560DDA">
              <w:rPr>
                <w:rFonts w:ascii="Garamond" w:hAnsi="Garamond"/>
                <w:highlight w:val="yellow"/>
              </w:rPr>
              <w:t>Students complete the 2011 Malthus FRQ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A78CA" w:rsidRPr="00CC44F8" w:rsidRDefault="00DA78CA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Malthus Model (word)</w:t>
            </w:r>
          </w:p>
          <w:p w:rsidR="00DA78CA" w:rsidRDefault="00DA78CA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>Malthus 2011 (word)</w:t>
            </w:r>
          </w:p>
          <w:p w:rsidR="00790FC3" w:rsidRPr="00CC44F8" w:rsidRDefault="00790FC3" w:rsidP="00986F0F">
            <w:pPr>
              <w:pStyle w:val="TableContents"/>
              <w:ind w:left="360"/>
              <w:rPr>
                <w:rFonts w:ascii="Garamond" w:hAnsi="Garamond"/>
              </w:rPr>
            </w:pPr>
          </w:p>
        </w:tc>
      </w:tr>
      <w:tr w:rsidR="006919D7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9D7" w:rsidRPr="00CC44F8" w:rsidRDefault="006919D7" w:rsidP="0021371C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t>Migration</w:t>
            </w:r>
          </w:p>
          <w:p w:rsidR="006919D7" w:rsidRPr="00CC44F8" w:rsidRDefault="006919D7" w:rsidP="0021371C">
            <w:pPr>
              <w:pStyle w:val="TableContents"/>
              <w:rPr>
                <w:rFonts w:ascii="Garamond" w:hAnsi="Garamond"/>
                <w:b/>
              </w:rPr>
            </w:pPr>
            <w:r w:rsidRPr="00CC44F8">
              <w:rPr>
                <w:rFonts w:ascii="Garamond" w:hAnsi="Garamond"/>
                <w:b/>
              </w:rPr>
              <w:t>(push and pull)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9D7" w:rsidRPr="00CC44F8" w:rsidRDefault="006919D7" w:rsidP="006919D7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evaluate the positive and negative impacts of international migration using </w:t>
            </w:r>
            <w:r w:rsidRPr="00CC44F8">
              <w:rPr>
                <w:rFonts w:ascii="Garamond" w:hAnsi="Garamond"/>
                <w:b/>
                <w:bCs/>
              </w:rPr>
              <w:t>one case study</w:t>
            </w:r>
            <w:r w:rsidRPr="00CC44F8">
              <w:rPr>
                <w:rFonts w:ascii="Garamond" w:hAnsi="Garamond"/>
                <w:b/>
              </w:rPr>
              <w:t xml:space="preserve"> </w:t>
            </w:r>
            <w:r w:rsidRPr="00CC44F8">
              <w:rPr>
                <w:rFonts w:ascii="Garamond" w:hAnsi="Garamond"/>
                <w:b/>
                <w:bCs/>
              </w:rPr>
              <w:t>of a country within the European Union</w:t>
            </w:r>
            <w:r w:rsidRPr="00CC44F8">
              <w:rPr>
                <w:rFonts w:ascii="Garamond" w:hAnsi="Garamond"/>
              </w:rPr>
              <w:t>:</w:t>
            </w:r>
          </w:p>
          <w:p w:rsidR="006919D7" w:rsidRPr="00CC44F8" w:rsidRDefault="006919D7" w:rsidP="006919D7">
            <w:pPr>
              <w:widowControl/>
              <w:numPr>
                <w:ilvl w:val="1"/>
                <w:numId w:val="12"/>
              </w:numPr>
              <w:tabs>
                <w:tab w:val="left" w:pos="60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numbers migrating, their origins and destination; </w:t>
            </w:r>
          </w:p>
          <w:p w:rsidR="006919D7" w:rsidRPr="00CC44F8" w:rsidRDefault="006919D7" w:rsidP="006919D7">
            <w:pPr>
              <w:widowControl/>
              <w:numPr>
                <w:ilvl w:val="1"/>
                <w:numId w:val="12"/>
              </w:numPr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/>
              </w:rPr>
            </w:pPr>
            <w:r w:rsidRPr="00CC44F8">
              <w:rPr>
                <w:rFonts w:ascii="Garamond" w:hAnsi="Garamond"/>
              </w:rPr>
              <w:t xml:space="preserve">  impacts on services and the economy;</w:t>
            </w:r>
          </w:p>
          <w:p w:rsidR="006919D7" w:rsidRPr="00CC44F8" w:rsidRDefault="006919D7" w:rsidP="006919D7">
            <w:pPr>
              <w:widowControl/>
              <w:tabs>
                <w:tab w:val="left" w:pos="432"/>
              </w:tabs>
              <w:suppressAutoHyphens w:val="0"/>
              <w:autoSpaceDN/>
              <w:textAlignment w:val="auto"/>
              <w:rPr>
                <w:rFonts w:ascii="Garamond" w:hAnsi="Garamond" w:cs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19D7" w:rsidRPr="009803E2" w:rsidRDefault="009803E2" w:rsidP="00105F60">
            <w:pPr>
              <w:pStyle w:val="TableContents"/>
              <w:rPr>
                <w:rFonts w:ascii="Garamond" w:hAnsi="Garamond"/>
              </w:rPr>
            </w:pPr>
            <w:r w:rsidRPr="009803E2">
              <w:rPr>
                <w:rFonts w:ascii="Garamond" w:hAnsi="Garamond"/>
              </w:rPr>
              <w:t>Introduce what might attract people from Mexico to the United States (higher salaries, better education and healthcare, etc.) and what might push them to leave Mexico (crime, low salaries, etc) = Push and Pull Factors.</w:t>
            </w:r>
          </w:p>
          <w:p w:rsidR="009803E2" w:rsidRDefault="009803E2" w:rsidP="00105F60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9803E2" w:rsidRDefault="009803E2" w:rsidP="00105F60">
            <w:pPr>
              <w:pStyle w:val="TableContents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Case Study: Polish Migration to the UK.</w:t>
            </w:r>
          </w:p>
          <w:p w:rsidR="009803E2" w:rsidRPr="009803E2" w:rsidRDefault="009803E2" w:rsidP="00105F60">
            <w:pPr>
              <w:pStyle w:val="TableContents"/>
              <w:rPr>
                <w:rFonts w:ascii="Garamond" w:hAnsi="Garamond"/>
              </w:rPr>
            </w:pPr>
            <w:r w:rsidRPr="009803E2">
              <w:rPr>
                <w:rFonts w:ascii="Garamond" w:hAnsi="Garamond"/>
              </w:rPr>
              <w:t>In groups students will evaluate the ‘push’ and ‘pull’ factors to the UK as well as the positive and negative social and economic impacts on the UK.</w:t>
            </w: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03E2" w:rsidRPr="00CC44F8" w:rsidRDefault="009803E2" w:rsidP="009803E2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/>
              </w:rPr>
            </w:pPr>
            <w:r w:rsidRPr="00CC44F8">
              <w:rPr>
                <w:rFonts w:ascii="Garamond" w:hAnsi="Garamond" w:cs="Times New Roman"/>
              </w:rPr>
              <w:t xml:space="preserve">De </w:t>
            </w:r>
            <w:proofErr w:type="spellStart"/>
            <w:r w:rsidRPr="00CC44F8">
              <w:rPr>
                <w:rFonts w:ascii="Garamond" w:hAnsi="Garamond" w:cs="Times New Roman"/>
              </w:rPr>
              <w:t>Blij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Murphy, </w:t>
            </w:r>
            <w:proofErr w:type="spellStart"/>
            <w:r w:rsidRPr="00CC44F8">
              <w:rPr>
                <w:rFonts w:ascii="Garamond" w:hAnsi="Garamond" w:cs="Times New Roman"/>
              </w:rPr>
              <w:t>Fouberg</w:t>
            </w:r>
            <w:proofErr w:type="spellEnd"/>
            <w:r w:rsidRPr="00CC44F8">
              <w:rPr>
                <w:rFonts w:ascii="Garamond" w:hAnsi="Garamond" w:cs="Times New Roman"/>
              </w:rPr>
              <w:t xml:space="preserve">, </w:t>
            </w:r>
            <w:r w:rsidRPr="00CC44F8">
              <w:rPr>
                <w:rFonts w:ascii="Garamond" w:hAnsi="Garamond" w:cs="Times New Roman"/>
                <w:u w:val="single"/>
              </w:rPr>
              <w:t>Human Geography</w:t>
            </w:r>
            <w:r w:rsidRPr="00CC44F8">
              <w:rPr>
                <w:rFonts w:ascii="Garamond" w:hAnsi="Garamond" w:cs="Times New Roman"/>
                <w:i/>
                <w:u w:val="single"/>
              </w:rPr>
              <w:t>:</w:t>
            </w:r>
            <w:r w:rsidRPr="00CC44F8">
              <w:rPr>
                <w:rFonts w:ascii="Garamond" w:hAnsi="Garamond" w:cs="Times New Roman"/>
                <w:i/>
              </w:rPr>
              <w:t xml:space="preserve"> People, Place, and Culture, </w:t>
            </w:r>
            <w:r>
              <w:rPr>
                <w:rFonts w:ascii="Garamond" w:hAnsi="Garamond" w:cs="Times New Roman"/>
              </w:rPr>
              <w:t>John Wiley &amp; Sons, 2007 pp.68-96</w:t>
            </w:r>
          </w:p>
          <w:p w:rsidR="006919D7" w:rsidRDefault="009803E2" w:rsidP="00C51E65">
            <w:pPr>
              <w:pStyle w:val="TableContents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Migration (folder)</w:t>
            </w:r>
          </w:p>
          <w:p w:rsidR="00331400" w:rsidRDefault="00331400" w:rsidP="00331400">
            <w:pPr>
              <w:pStyle w:val="TableContents"/>
              <w:rPr>
                <w:rFonts w:ascii="Garamond" w:hAnsi="Garamond"/>
              </w:rPr>
            </w:pPr>
          </w:p>
          <w:p w:rsidR="00331400" w:rsidRDefault="00331400" w:rsidP="00331400">
            <w:pPr>
              <w:pStyle w:val="TableContents"/>
              <w:rPr>
                <w:rFonts w:ascii="Garamond" w:hAnsi="Garamond"/>
                <w:u w:val="single"/>
              </w:rPr>
            </w:pPr>
            <w:r w:rsidRPr="00331400">
              <w:rPr>
                <w:rFonts w:ascii="Garamond" w:hAnsi="Garamond"/>
                <w:u w:val="single"/>
              </w:rPr>
              <w:t>Homework Reading</w:t>
            </w:r>
          </w:p>
          <w:p w:rsidR="009C1576" w:rsidRDefault="009C1576" w:rsidP="00331400">
            <w:pPr>
              <w:pStyle w:val="TableContents"/>
              <w:rPr>
                <w:rFonts w:ascii="Garamond" w:hAnsi="Garamond"/>
                <w:u w:val="single"/>
              </w:rPr>
            </w:pPr>
          </w:p>
          <w:p w:rsidR="009C1576" w:rsidRPr="009C1576" w:rsidRDefault="009C1576" w:rsidP="00331400">
            <w:pPr>
              <w:pStyle w:val="TableContents"/>
              <w:rPr>
                <w:rFonts w:ascii="Garamond" w:hAnsi="Garamond"/>
              </w:rPr>
            </w:pPr>
            <w:r w:rsidRPr="009C1576">
              <w:rPr>
                <w:rFonts w:ascii="Garamond" w:hAnsi="Garamond"/>
              </w:rPr>
              <w:t>Migration Mexico to USA (word)</w:t>
            </w:r>
          </w:p>
        </w:tc>
      </w:tr>
      <w:tr w:rsidR="00653822" w:rsidRPr="00CC44F8" w:rsidTr="00ED03E8"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822" w:rsidRPr="00CC44F8" w:rsidRDefault="00331400" w:rsidP="0021371C">
            <w:pPr>
              <w:pStyle w:val="TableContents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Major Migrations</w:t>
            </w:r>
          </w:p>
        </w:tc>
        <w:tc>
          <w:tcPr>
            <w:tcW w:w="36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81351" w:rsidRPr="00CC44F8" w:rsidRDefault="00981351" w:rsidP="00981351">
            <w:pPr>
              <w:pStyle w:val="TableContents"/>
              <w:rPr>
                <w:rFonts w:ascii="Garamond" w:hAnsi="Garamond" w:cs="Times New Roman"/>
              </w:rPr>
            </w:pPr>
            <w:r w:rsidRPr="00CC44F8">
              <w:rPr>
                <w:rFonts w:ascii="Garamond" w:hAnsi="Garamond" w:cs="Times New Roman"/>
              </w:rPr>
              <w:t>Students should be able to:</w:t>
            </w:r>
          </w:p>
          <w:p w:rsidR="00653822" w:rsidRDefault="00653822" w:rsidP="006919D7">
            <w:pPr>
              <w:pStyle w:val="TableContents"/>
              <w:rPr>
                <w:rFonts w:ascii="Garamond" w:hAnsi="Garamond" w:cs="Times New Roman"/>
              </w:rPr>
            </w:pPr>
          </w:p>
          <w:p w:rsidR="00981351" w:rsidRPr="00CC44F8" w:rsidRDefault="00981351" w:rsidP="006919D7">
            <w:pPr>
              <w:pStyle w:val="TableContents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Analyse the socio-economic and environmental effects of migration on the countries / areas involved. 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351" w:rsidRPr="00981351" w:rsidRDefault="00981351" w:rsidP="00981351">
            <w:pPr>
              <w:pStyle w:val="TableContents"/>
              <w:spacing w:line="276" w:lineRule="auto"/>
              <w:rPr>
                <w:rFonts w:ascii="Garamond" w:hAnsi="Garamond"/>
                <w:u w:val="single"/>
              </w:rPr>
            </w:pPr>
            <w:r w:rsidRPr="00981351">
              <w:rPr>
                <w:rFonts w:ascii="Garamond" w:hAnsi="Garamond"/>
                <w:u w:val="single"/>
              </w:rPr>
              <w:t>Wild Versus Wall Short Version</w:t>
            </w:r>
            <w:r>
              <w:rPr>
                <w:rFonts w:ascii="Garamond" w:hAnsi="Garamond"/>
                <w:u w:val="single"/>
              </w:rPr>
              <w:t xml:space="preserve"> (Video)</w:t>
            </w:r>
          </w:p>
          <w:p w:rsidR="00981351" w:rsidRDefault="00981351" w:rsidP="00105F60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Students analyse the environmental effects of government policies to prevent illegal migration from Mexico to the USA.</w:t>
            </w:r>
          </w:p>
          <w:p w:rsidR="00981351" w:rsidRDefault="00981351" w:rsidP="00105F60">
            <w:pPr>
              <w:pStyle w:val="TableContents"/>
              <w:rPr>
                <w:rFonts w:ascii="Garamond" w:hAnsi="Garamond"/>
              </w:rPr>
            </w:pPr>
          </w:p>
          <w:p w:rsidR="00653822" w:rsidRDefault="00331400" w:rsidP="00105F60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Using the website geography all the way, the students will complete the worksheet online. </w:t>
            </w:r>
          </w:p>
          <w:p w:rsidR="00981351" w:rsidRDefault="00981351" w:rsidP="00105F60">
            <w:pPr>
              <w:pStyle w:val="TableContents"/>
              <w:rPr>
                <w:rFonts w:ascii="Garamond" w:hAnsi="Garamond"/>
              </w:rPr>
            </w:pPr>
          </w:p>
          <w:p w:rsidR="00981351" w:rsidRPr="00981351" w:rsidRDefault="00981351" w:rsidP="00105F60">
            <w:pPr>
              <w:pStyle w:val="TableContents"/>
              <w:rPr>
                <w:rFonts w:ascii="Garamond" w:hAnsi="Garamond"/>
                <w:u w:val="single"/>
              </w:rPr>
            </w:pPr>
            <w:r w:rsidRPr="00981351">
              <w:rPr>
                <w:rFonts w:ascii="Garamond" w:hAnsi="Garamond"/>
                <w:u w:val="single"/>
              </w:rPr>
              <w:t>Activity</w:t>
            </w:r>
          </w:p>
          <w:p w:rsidR="00981351" w:rsidRDefault="00981351" w:rsidP="00105F60">
            <w:pPr>
              <w:pStyle w:val="TableContents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Students will analyse the impact of Turkish to German migration and </w:t>
            </w:r>
            <w:proofErr w:type="gramStart"/>
            <w:r>
              <w:rPr>
                <w:rFonts w:ascii="Garamond" w:hAnsi="Garamond"/>
              </w:rPr>
              <w:t>its</w:t>
            </w:r>
            <w:proofErr w:type="gramEnd"/>
            <w:r>
              <w:rPr>
                <w:rFonts w:ascii="Garamond" w:hAnsi="Garamond"/>
              </w:rPr>
              <w:t xml:space="preserve"> on both countries. </w:t>
            </w:r>
          </w:p>
          <w:p w:rsidR="00141426" w:rsidRDefault="00141426" w:rsidP="00105F60">
            <w:pPr>
              <w:pStyle w:val="TableContents"/>
              <w:rPr>
                <w:rFonts w:ascii="Garamond" w:hAnsi="Garamond"/>
              </w:rPr>
            </w:pPr>
          </w:p>
          <w:p w:rsidR="00141426" w:rsidRDefault="00141426" w:rsidP="00105F60">
            <w:pPr>
              <w:pStyle w:val="TableContents"/>
              <w:rPr>
                <w:rFonts w:ascii="Garamond" w:hAnsi="Garamond"/>
              </w:rPr>
            </w:pPr>
          </w:p>
          <w:p w:rsidR="00DB7D26" w:rsidRDefault="00DB7D26" w:rsidP="00105F60">
            <w:pPr>
              <w:pStyle w:val="TableContents"/>
              <w:rPr>
                <w:rFonts w:ascii="Garamond" w:hAnsi="Garamond"/>
              </w:rPr>
            </w:pPr>
          </w:p>
          <w:p w:rsidR="00DB7D26" w:rsidRPr="009803E2" w:rsidRDefault="00DB7D26" w:rsidP="00105F60">
            <w:pPr>
              <w:pStyle w:val="TableContents"/>
              <w:rPr>
                <w:rFonts w:ascii="Garamond" w:hAnsi="Garamond"/>
              </w:rPr>
            </w:pPr>
          </w:p>
        </w:tc>
        <w:tc>
          <w:tcPr>
            <w:tcW w:w="40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3822" w:rsidRDefault="00331400" w:rsidP="009803E2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 w:cs="Times New Roman"/>
              </w:rPr>
            </w:pPr>
            <w:proofErr w:type="spellStart"/>
            <w:r>
              <w:rPr>
                <w:rFonts w:ascii="Garamond" w:hAnsi="Garamond" w:cs="Times New Roman"/>
              </w:rPr>
              <w:lastRenderedPageBreak/>
              <w:t>Igcse</w:t>
            </w:r>
            <w:proofErr w:type="spellEnd"/>
            <w:r>
              <w:rPr>
                <w:rFonts w:ascii="Garamond" w:hAnsi="Garamond" w:cs="Times New Roman"/>
              </w:rPr>
              <w:t xml:space="preserve">  migrants (word)</w:t>
            </w:r>
          </w:p>
          <w:p w:rsidR="00331400" w:rsidRPr="00331400" w:rsidRDefault="00123379" w:rsidP="009803E2">
            <w:pPr>
              <w:pStyle w:val="TableContents"/>
              <w:numPr>
                <w:ilvl w:val="0"/>
                <w:numId w:val="9"/>
              </w:numPr>
              <w:spacing w:line="276" w:lineRule="auto"/>
              <w:rPr>
                <w:rFonts w:ascii="Garamond" w:hAnsi="Garamond" w:cs="Times New Roman"/>
              </w:rPr>
            </w:pPr>
            <w:hyperlink r:id="rId6" w:history="1">
              <w:r w:rsidR="00331400">
                <w:rPr>
                  <w:rStyle w:val="Hyperlink"/>
                </w:rPr>
                <w:t>http://www.geographyalltheway.com/in/gcse-popn/igcse_migrants.htm</w:t>
              </w:r>
            </w:hyperlink>
          </w:p>
          <w:p w:rsidR="00331400" w:rsidRPr="00331400" w:rsidRDefault="00331400" w:rsidP="00331400">
            <w:pPr>
              <w:pStyle w:val="TableContents"/>
              <w:spacing w:line="276" w:lineRule="auto"/>
              <w:ind w:left="360"/>
              <w:rPr>
                <w:rFonts w:ascii="Garamond" w:hAnsi="Garamond" w:cs="Times New Roman"/>
              </w:rPr>
            </w:pPr>
            <w:r>
              <w:t>Username: cisjapan2012</w:t>
            </w:r>
          </w:p>
          <w:p w:rsidR="00331400" w:rsidRDefault="00331400" w:rsidP="00331400">
            <w:pPr>
              <w:pStyle w:val="TableContents"/>
              <w:spacing w:line="276" w:lineRule="auto"/>
              <w:ind w:left="360"/>
            </w:pPr>
            <w:r>
              <w:t>Password: cisjapan2012</w:t>
            </w:r>
          </w:p>
          <w:p w:rsidR="00331400" w:rsidRDefault="00331400" w:rsidP="00331400">
            <w:pPr>
              <w:pStyle w:val="TableContents"/>
              <w:spacing w:line="276" w:lineRule="auto"/>
              <w:ind w:left="360"/>
            </w:pPr>
          </w:p>
          <w:p w:rsidR="009C1576" w:rsidRDefault="00123379" w:rsidP="009C1576">
            <w:pPr>
              <w:pStyle w:val="TableContents"/>
              <w:spacing w:line="276" w:lineRule="auto"/>
            </w:pPr>
            <w:hyperlink r:id="rId7" w:history="1">
              <w:r w:rsidR="009C1576" w:rsidRPr="00353176">
                <w:rPr>
                  <w:rStyle w:val="Hyperlink"/>
                </w:rPr>
                <w:t>http://www.youtube.com/watch?v=7vIx0h8njok</w:t>
              </w:r>
            </w:hyperlink>
          </w:p>
          <w:p w:rsidR="009C1576" w:rsidRDefault="009C1576" w:rsidP="009C1576">
            <w:pPr>
              <w:pStyle w:val="TableContents"/>
              <w:spacing w:line="276" w:lineRule="auto"/>
            </w:pPr>
          </w:p>
          <w:p w:rsidR="00331400" w:rsidRPr="00CC44F8" w:rsidRDefault="00331400" w:rsidP="00331400">
            <w:pPr>
              <w:pStyle w:val="TableContents"/>
              <w:spacing w:line="276" w:lineRule="auto"/>
              <w:ind w:left="360"/>
              <w:rPr>
                <w:rFonts w:ascii="Garamond" w:hAnsi="Garamond" w:cs="Times New Roman"/>
              </w:rPr>
            </w:pPr>
          </w:p>
        </w:tc>
      </w:tr>
    </w:tbl>
    <w:p w:rsidR="00E5136E" w:rsidRDefault="000E3175"/>
    <w:p w:rsidR="00986F0F" w:rsidRDefault="00986F0F"/>
    <w:p w:rsidR="00146E0C" w:rsidRDefault="00146E0C"/>
    <w:p w:rsidR="00146E0C" w:rsidRDefault="00146E0C"/>
    <w:p w:rsidR="00146E0C" w:rsidRDefault="00146E0C"/>
    <w:sectPr w:rsidR="00146E0C" w:rsidSect="00146E0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00"/>
    <w:family w:val="roman"/>
    <w:pitch w:val="fixed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6D7"/>
    <w:multiLevelType w:val="multilevel"/>
    <w:tmpl w:val="DDD6016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24F4479"/>
    <w:multiLevelType w:val="multilevel"/>
    <w:tmpl w:val="192400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1559B3"/>
    <w:multiLevelType w:val="hybridMultilevel"/>
    <w:tmpl w:val="CA20C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362CA"/>
    <w:multiLevelType w:val="hybridMultilevel"/>
    <w:tmpl w:val="64AA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702DDB"/>
    <w:multiLevelType w:val="hybridMultilevel"/>
    <w:tmpl w:val="F24860AA"/>
    <w:lvl w:ilvl="0" w:tplc="46663E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AA6382"/>
    <w:multiLevelType w:val="hybridMultilevel"/>
    <w:tmpl w:val="6D5CF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BB17FB"/>
    <w:multiLevelType w:val="hybridMultilevel"/>
    <w:tmpl w:val="59883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BE5868"/>
    <w:multiLevelType w:val="hybridMultilevel"/>
    <w:tmpl w:val="9AA67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07349"/>
    <w:multiLevelType w:val="hybridMultilevel"/>
    <w:tmpl w:val="143A3A88"/>
    <w:lvl w:ilvl="0" w:tplc="D284D2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0DA9AB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</w:rPr>
    </w:lvl>
    <w:lvl w:ilvl="2" w:tplc="E27C4F3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9422AE"/>
    <w:multiLevelType w:val="hybridMultilevel"/>
    <w:tmpl w:val="5EC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D2EDC"/>
    <w:multiLevelType w:val="multilevel"/>
    <w:tmpl w:val="B01CA5A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6EFD27B5"/>
    <w:multiLevelType w:val="hybridMultilevel"/>
    <w:tmpl w:val="EDC07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A30434"/>
    <w:multiLevelType w:val="hybridMultilevel"/>
    <w:tmpl w:val="69160872"/>
    <w:lvl w:ilvl="0" w:tplc="84A674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60E3E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A71D7"/>
    <w:multiLevelType w:val="hybridMultilevel"/>
    <w:tmpl w:val="9FF89BEC"/>
    <w:lvl w:ilvl="0" w:tplc="D284D2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80DA9AB8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</w:rPr>
    </w:lvl>
    <w:lvl w:ilvl="2" w:tplc="B97EAD0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9F75F0"/>
    <w:multiLevelType w:val="hybridMultilevel"/>
    <w:tmpl w:val="E5EE7B16"/>
    <w:lvl w:ilvl="0" w:tplc="01DE21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C5CEA9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aramond" w:hAnsi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E0C"/>
    <w:rsid w:val="00001AAE"/>
    <w:rsid w:val="000544B7"/>
    <w:rsid w:val="000B2BBF"/>
    <w:rsid w:val="000B4793"/>
    <w:rsid w:val="000C4779"/>
    <w:rsid w:val="000E3175"/>
    <w:rsid w:val="000F2528"/>
    <w:rsid w:val="00105F60"/>
    <w:rsid w:val="00123379"/>
    <w:rsid w:val="00125DC1"/>
    <w:rsid w:val="00131528"/>
    <w:rsid w:val="00141426"/>
    <w:rsid w:val="00146E0C"/>
    <w:rsid w:val="00150564"/>
    <w:rsid w:val="001867F8"/>
    <w:rsid w:val="0019133C"/>
    <w:rsid w:val="001A7C88"/>
    <w:rsid w:val="001C6209"/>
    <w:rsid w:val="001D78F4"/>
    <w:rsid w:val="001E220C"/>
    <w:rsid w:val="001F71B5"/>
    <w:rsid w:val="00246946"/>
    <w:rsid w:val="0026442B"/>
    <w:rsid w:val="002A2897"/>
    <w:rsid w:val="002C7710"/>
    <w:rsid w:val="002E2753"/>
    <w:rsid w:val="00317C56"/>
    <w:rsid w:val="00323484"/>
    <w:rsid w:val="00326233"/>
    <w:rsid w:val="00331400"/>
    <w:rsid w:val="003577AD"/>
    <w:rsid w:val="0039099E"/>
    <w:rsid w:val="003D47D6"/>
    <w:rsid w:val="004317EB"/>
    <w:rsid w:val="004728EE"/>
    <w:rsid w:val="00491F93"/>
    <w:rsid w:val="0052211E"/>
    <w:rsid w:val="00560DDA"/>
    <w:rsid w:val="005B321E"/>
    <w:rsid w:val="005B5767"/>
    <w:rsid w:val="005C3F40"/>
    <w:rsid w:val="005D7C85"/>
    <w:rsid w:val="005E449A"/>
    <w:rsid w:val="006365AA"/>
    <w:rsid w:val="00652F92"/>
    <w:rsid w:val="00653822"/>
    <w:rsid w:val="00663064"/>
    <w:rsid w:val="006919D7"/>
    <w:rsid w:val="00731019"/>
    <w:rsid w:val="00732668"/>
    <w:rsid w:val="0076254D"/>
    <w:rsid w:val="00775638"/>
    <w:rsid w:val="00790FC3"/>
    <w:rsid w:val="007A1927"/>
    <w:rsid w:val="007A3220"/>
    <w:rsid w:val="007C3739"/>
    <w:rsid w:val="00844ED4"/>
    <w:rsid w:val="00891993"/>
    <w:rsid w:val="00896331"/>
    <w:rsid w:val="008A399A"/>
    <w:rsid w:val="008B6A76"/>
    <w:rsid w:val="008E0BCF"/>
    <w:rsid w:val="00931E3E"/>
    <w:rsid w:val="00933440"/>
    <w:rsid w:val="00935260"/>
    <w:rsid w:val="0096295D"/>
    <w:rsid w:val="00971AC5"/>
    <w:rsid w:val="009803E2"/>
    <w:rsid w:val="00981351"/>
    <w:rsid w:val="00986F0F"/>
    <w:rsid w:val="009C1576"/>
    <w:rsid w:val="00A05125"/>
    <w:rsid w:val="00A1643B"/>
    <w:rsid w:val="00A718AC"/>
    <w:rsid w:val="00AA60E2"/>
    <w:rsid w:val="00AA6561"/>
    <w:rsid w:val="00AB4A12"/>
    <w:rsid w:val="00AF2D82"/>
    <w:rsid w:val="00AF7D2A"/>
    <w:rsid w:val="00B00784"/>
    <w:rsid w:val="00B42404"/>
    <w:rsid w:val="00B64C65"/>
    <w:rsid w:val="00BA33E4"/>
    <w:rsid w:val="00C0354E"/>
    <w:rsid w:val="00C51E65"/>
    <w:rsid w:val="00C61EE9"/>
    <w:rsid w:val="00C71FCA"/>
    <w:rsid w:val="00C736F3"/>
    <w:rsid w:val="00CA018B"/>
    <w:rsid w:val="00CC44F8"/>
    <w:rsid w:val="00CC5076"/>
    <w:rsid w:val="00CE65A7"/>
    <w:rsid w:val="00D12097"/>
    <w:rsid w:val="00D231D3"/>
    <w:rsid w:val="00DA12A0"/>
    <w:rsid w:val="00DA78CA"/>
    <w:rsid w:val="00DB6CCD"/>
    <w:rsid w:val="00DB7D26"/>
    <w:rsid w:val="00DC31CE"/>
    <w:rsid w:val="00E22801"/>
    <w:rsid w:val="00E236E5"/>
    <w:rsid w:val="00E651B9"/>
    <w:rsid w:val="00E67042"/>
    <w:rsid w:val="00E93978"/>
    <w:rsid w:val="00EA759B"/>
    <w:rsid w:val="00EB34ED"/>
    <w:rsid w:val="00EB3A8F"/>
    <w:rsid w:val="00EB41D5"/>
    <w:rsid w:val="00EB671D"/>
    <w:rsid w:val="00EC42B4"/>
    <w:rsid w:val="00ED03E8"/>
    <w:rsid w:val="00ED7F22"/>
    <w:rsid w:val="00EE429F"/>
    <w:rsid w:val="00EE7978"/>
    <w:rsid w:val="00F21335"/>
    <w:rsid w:val="00F7552B"/>
    <w:rsid w:val="00F85610"/>
    <w:rsid w:val="00FD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6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46E0C"/>
    <w:pPr>
      <w:suppressLineNumbers/>
    </w:pPr>
  </w:style>
  <w:style w:type="character" w:styleId="Hyperlink">
    <w:name w:val="Hyperlink"/>
    <w:basedOn w:val="DefaultParagraphFont"/>
    <w:rsid w:val="00146E0C"/>
    <w:rPr>
      <w:color w:val="0000FF"/>
      <w:u w:val="single"/>
    </w:rPr>
  </w:style>
  <w:style w:type="paragraph" w:customStyle="1" w:styleId="Standard">
    <w:name w:val="Standard"/>
    <w:rsid w:val="00146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GB"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191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7vIx0h8nj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graphyalltheway.com/in/gcse-popn/igcse_migrants.htm" TargetMode="External"/><Relationship Id="rId5" Type="http://schemas.openxmlformats.org/officeDocument/2006/relationships/hyperlink" Target="http://www.census.gov/ipc/www/id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78</cp:revision>
  <dcterms:created xsi:type="dcterms:W3CDTF">2011-10-04T01:13:00Z</dcterms:created>
  <dcterms:modified xsi:type="dcterms:W3CDTF">2012-11-22T05:02:00Z</dcterms:modified>
</cp:coreProperties>
</file>