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F6" w:rsidRPr="003B62B3" w:rsidRDefault="00A138F6">
      <w:pPr>
        <w:rPr>
          <w:rFonts w:ascii="Times New Roman" w:hAnsi="Times New Roman"/>
          <w:sz w:val="24"/>
          <w:szCs w:val="24"/>
        </w:rPr>
      </w:pPr>
      <w:r w:rsidRPr="003B62B3">
        <w:rPr>
          <w:rFonts w:ascii="Times New Roman" w:hAnsi="Times New Roman"/>
          <w:sz w:val="24"/>
          <w:szCs w:val="24"/>
        </w:rPr>
        <w:t>Urban Geography Plan</w:t>
      </w:r>
    </w:p>
    <w:tbl>
      <w:tblPr>
        <w:tblW w:w="14590"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1990"/>
        <w:gridCol w:w="3690"/>
        <w:gridCol w:w="4860"/>
        <w:gridCol w:w="4050"/>
      </w:tblGrid>
      <w:tr w:rsidR="00382A54" w:rsidRPr="00943F00" w:rsidTr="00382A54">
        <w:trPr>
          <w:trHeight w:val="435"/>
        </w:trPr>
        <w:tc>
          <w:tcPr>
            <w:tcW w:w="1990" w:type="dxa"/>
            <w:shd w:val="clear" w:color="auto" w:fill="92CDDC" w:themeFill="accent5" w:themeFillTint="99"/>
            <w:tcMar>
              <w:top w:w="55" w:type="dxa"/>
              <w:left w:w="55" w:type="dxa"/>
              <w:bottom w:w="55" w:type="dxa"/>
              <w:right w:w="55" w:type="dxa"/>
            </w:tcMar>
          </w:tcPr>
          <w:p w:rsidR="00382A54" w:rsidRPr="00943F00" w:rsidRDefault="00382A54" w:rsidP="001C7000">
            <w:pPr>
              <w:pStyle w:val="TableContents"/>
              <w:tabs>
                <w:tab w:val="right" w:pos="2398"/>
              </w:tabs>
              <w:jc w:val="center"/>
              <w:rPr>
                <w:rFonts w:ascii="Garamond" w:hAnsi="Garamond" w:cs="Times New Roman"/>
                <w:b/>
              </w:rPr>
            </w:pPr>
            <w:r w:rsidRPr="00943F00">
              <w:rPr>
                <w:rFonts w:ascii="Garamond" w:hAnsi="Garamond" w:cs="Times New Roman"/>
                <w:b/>
              </w:rPr>
              <w:t>Topic / Content</w:t>
            </w:r>
          </w:p>
        </w:tc>
        <w:tc>
          <w:tcPr>
            <w:tcW w:w="3690" w:type="dxa"/>
            <w:shd w:val="clear" w:color="auto" w:fill="92CDDC" w:themeFill="accent5" w:themeFillTint="99"/>
            <w:tcMar>
              <w:top w:w="0" w:type="dxa"/>
              <w:left w:w="10" w:type="dxa"/>
              <w:bottom w:w="0" w:type="dxa"/>
              <w:right w:w="10" w:type="dxa"/>
            </w:tcMar>
          </w:tcPr>
          <w:p w:rsidR="00382A54" w:rsidRPr="00943F00" w:rsidRDefault="00382A54" w:rsidP="001C7000">
            <w:pPr>
              <w:pStyle w:val="TableContents"/>
              <w:jc w:val="center"/>
              <w:rPr>
                <w:rFonts w:ascii="Garamond" w:hAnsi="Garamond" w:cs="Times New Roman"/>
                <w:b/>
              </w:rPr>
            </w:pPr>
            <w:r w:rsidRPr="00943F00">
              <w:rPr>
                <w:rFonts w:ascii="Garamond" w:hAnsi="Garamond" w:cs="Times New Roman"/>
                <w:b/>
              </w:rPr>
              <w:t>Learning Outcome</w:t>
            </w:r>
          </w:p>
        </w:tc>
        <w:tc>
          <w:tcPr>
            <w:tcW w:w="4860" w:type="dxa"/>
            <w:shd w:val="clear" w:color="auto" w:fill="92CDDC" w:themeFill="accent5" w:themeFillTint="99"/>
            <w:tcMar>
              <w:top w:w="55" w:type="dxa"/>
              <w:left w:w="55" w:type="dxa"/>
              <w:bottom w:w="55" w:type="dxa"/>
              <w:right w:w="55" w:type="dxa"/>
            </w:tcMar>
          </w:tcPr>
          <w:p w:rsidR="00382A54" w:rsidRPr="00943F00" w:rsidRDefault="00382A54" w:rsidP="001C7000">
            <w:pPr>
              <w:pStyle w:val="TableContents"/>
              <w:jc w:val="center"/>
              <w:rPr>
                <w:rFonts w:ascii="Garamond" w:hAnsi="Garamond" w:cs="Times New Roman"/>
                <w:b/>
              </w:rPr>
            </w:pPr>
            <w:r w:rsidRPr="00943F00">
              <w:rPr>
                <w:rFonts w:ascii="Garamond" w:hAnsi="Garamond" w:cs="Times New Roman"/>
                <w:b/>
              </w:rPr>
              <w:t>Activities / Assessment</w:t>
            </w:r>
          </w:p>
        </w:tc>
        <w:tc>
          <w:tcPr>
            <w:tcW w:w="4050" w:type="dxa"/>
            <w:shd w:val="clear" w:color="auto" w:fill="92CDDC" w:themeFill="accent5" w:themeFillTint="99"/>
            <w:tcMar>
              <w:top w:w="0" w:type="dxa"/>
              <w:left w:w="10" w:type="dxa"/>
              <w:bottom w:w="0" w:type="dxa"/>
              <w:right w:w="10" w:type="dxa"/>
            </w:tcMar>
          </w:tcPr>
          <w:p w:rsidR="00382A54" w:rsidRPr="00943F00" w:rsidRDefault="00382A54" w:rsidP="001C7000">
            <w:pPr>
              <w:pStyle w:val="TableContents"/>
              <w:jc w:val="center"/>
              <w:rPr>
                <w:rFonts w:ascii="Garamond" w:hAnsi="Garamond" w:cs="Times New Roman"/>
                <w:b/>
              </w:rPr>
            </w:pPr>
            <w:r w:rsidRPr="00943F00">
              <w:rPr>
                <w:rFonts w:ascii="Garamond" w:hAnsi="Garamond" w:cs="Times New Roman"/>
                <w:b/>
              </w:rPr>
              <w:t>Resources</w:t>
            </w:r>
          </w:p>
        </w:tc>
      </w:tr>
      <w:tr w:rsidR="00382A54" w:rsidRPr="002F3F79" w:rsidTr="00382A54">
        <w:tc>
          <w:tcPr>
            <w:tcW w:w="1990" w:type="dxa"/>
            <w:shd w:val="clear" w:color="auto" w:fill="auto"/>
            <w:tcMar>
              <w:top w:w="55" w:type="dxa"/>
              <w:left w:w="55" w:type="dxa"/>
              <w:bottom w:w="55" w:type="dxa"/>
              <w:right w:w="55" w:type="dxa"/>
            </w:tcMar>
          </w:tcPr>
          <w:p w:rsidR="00382A54" w:rsidRDefault="00382A54" w:rsidP="001C7000">
            <w:pPr>
              <w:pStyle w:val="TableContents"/>
              <w:rPr>
                <w:rFonts w:ascii="Garamond" w:hAnsi="Garamond" w:cs="Times New Roman"/>
              </w:rPr>
            </w:pPr>
            <w:r>
              <w:rPr>
                <w:rFonts w:ascii="Garamond" w:hAnsi="Garamond" w:cs="Times New Roman"/>
                <w:b/>
              </w:rPr>
              <w:t>The Development of cities</w:t>
            </w:r>
          </w:p>
          <w:p w:rsidR="00382A54" w:rsidRDefault="00382A54" w:rsidP="001C7000">
            <w:pPr>
              <w:pStyle w:val="TableContents"/>
              <w:rPr>
                <w:rFonts w:ascii="Garamond" w:hAnsi="Garamond" w:cs="Times New Roman"/>
              </w:rPr>
            </w:pPr>
          </w:p>
          <w:p w:rsidR="00382A54" w:rsidRDefault="00382A54" w:rsidP="001C7000">
            <w:pPr>
              <w:pStyle w:val="TableContents"/>
              <w:rPr>
                <w:rFonts w:ascii="Garamond" w:hAnsi="Garamond" w:cs="Times New Roman"/>
              </w:rPr>
            </w:pPr>
          </w:p>
          <w:p w:rsidR="00382A54" w:rsidRPr="00943F00" w:rsidRDefault="00382A54" w:rsidP="001C7000">
            <w:pPr>
              <w:pStyle w:val="TableContents"/>
              <w:rPr>
                <w:rFonts w:ascii="Garamond" w:hAnsi="Garamond" w:cs="Times New Roman"/>
              </w:rPr>
            </w:pPr>
          </w:p>
          <w:p w:rsidR="00382A54" w:rsidRPr="00943F00" w:rsidRDefault="00382A54" w:rsidP="001C7000">
            <w:pPr>
              <w:pStyle w:val="TableContents"/>
              <w:rPr>
                <w:rFonts w:ascii="Garamond" w:hAnsi="Garamond" w:cs="Times New Roman"/>
              </w:rPr>
            </w:pPr>
          </w:p>
          <w:p w:rsidR="00382A54" w:rsidRPr="00943F00" w:rsidRDefault="00382A54" w:rsidP="001C7000">
            <w:pPr>
              <w:pStyle w:val="TableContents"/>
              <w:rPr>
                <w:rFonts w:ascii="Garamond" w:hAnsi="Garamond" w:cs="Times New Roman"/>
              </w:rPr>
            </w:pPr>
          </w:p>
        </w:tc>
        <w:tc>
          <w:tcPr>
            <w:tcW w:w="3690" w:type="dxa"/>
            <w:shd w:val="clear" w:color="auto" w:fill="auto"/>
            <w:tcMar>
              <w:top w:w="0" w:type="dxa"/>
              <w:left w:w="10" w:type="dxa"/>
              <w:bottom w:w="0" w:type="dxa"/>
              <w:right w:w="10" w:type="dxa"/>
            </w:tcMar>
          </w:tcPr>
          <w:p w:rsidR="00382A54" w:rsidRPr="00943F00" w:rsidRDefault="00382A54" w:rsidP="001C7000">
            <w:pPr>
              <w:pStyle w:val="TableContents"/>
              <w:rPr>
                <w:rFonts w:ascii="Garamond" w:hAnsi="Garamond" w:cs="Times New Roman"/>
              </w:rPr>
            </w:pPr>
            <w:r>
              <w:rPr>
                <w:rFonts w:ascii="Garamond" w:hAnsi="Garamond" w:cs="Times New Roman"/>
              </w:rPr>
              <w:t>Students should be able to:</w:t>
            </w:r>
          </w:p>
          <w:p w:rsidR="00382A54" w:rsidRPr="00943F00" w:rsidRDefault="00382A54" w:rsidP="001C7000">
            <w:pPr>
              <w:pStyle w:val="TableContents"/>
              <w:rPr>
                <w:rFonts w:ascii="Garamond" w:hAnsi="Garamond" w:cs="Times New Roman"/>
              </w:rPr>
            </w:pPr>
          </w:p>
          <w:p w:rsidR="00382A54" w:rsidRDefault="00382A54" w:rsidP="001C7000">
            <w:pPr>
              <w:pStyle w:val="TableContents"/>
              <w:rPr>
                <w:rFonts w:ascii="Garamond" w:hAnsi="Garamond" w:cs="Times New Roman"/>
              </w:rPr>
            </w:pPr>
            <w:r>
              <w:rPr>
                <w:rFonts w:ascii="Garamond" w:hAnsi="Garamond" w:cs="Times New Roman"/>
              </w:rPr>
              <w:t xml:space="preserve">Understand and explain the problems of defining states. </w:t>
            </w:r>
          </w:p>
          <w:p w:rsidR="00382A54" w:rsidRDefault="00382A54" w:rsidP="001C7000">
            <w:pPr>
              <w:pStyle w:val="TableContents"/>
              <w:rPr>
                <w:rFonts w:ascii="Garamond" w:hAnsi="Garamond" w:cs="Times New Roman"/>
              </w:rPr>
            </w:pPr>
          </w:p>
          <w:p w:rsidR="00382A54" w:rsidRDefault="00382A54" w:rsidP="001C7000">
            <w:pPr>
              <w:pStyle w:val="TableContents"/>
              <w:rPr>
                <w:rFonts w:ascii="Garamond" w:hAnsi="Garamond" w:cs="Times New Roman"/>
              </w:rPr>
            </w:pPr>
            <w:r>
              <w:rPr>
                <w:rFonts w:ascii="Garamond" w:hAnsi="Garamond" w:cs="Times New Roman"/>
              </w:rPr>
              <w:t xml:space="preserve">The basic differences between: </w:t>
            </w:r>
          </w:p>
          <w:p w:rsidR="00382A54" w:rsidRPr="00943F00" w:rsidRDefault="00382A54" w:rsidP="001C7000">
            <w:pPr>
              <w:pStyle w:val="TableContents"/>
              <w:rPr>
                <w:rFonts w:ascii="Garamond" w:hAnsi="Garamond" w:cs="Times New Roman"/>
              </w:rPr>
            </w:pPr>
            <w:proofErr w:type="gramStart"/>
            <w:r>
              <w:rPr>
                <w:rFonts w:ascii="Garamond" w:hAnsi="Garamond" w:cs="Times New Roman"/>
              </w:rPr>
              <w:t>nations</w:t>
            </w:r>
            <w:proofErr w:type="gramEnd"/>
            <w:r>
              <w:rPr>
                <w:rFonts w:ascii="Garamond" w:hAnsi="Garamond" w:cs="Times New Roman"/>
              </w:rPr>
              <w:t xml:space="preserve"> and nation states, colonization and imperialism. </w:t>
            </w:r>
          </w:p>
        </w:tc>
        <w:tc>
          <w:tcPr>
            <w:tcW w:w="4860" w:type="dxa"/>
            <w:shd w:val="clear" w:color="auto" w:fill="FFFFFF" w:themeFill="background1"/>
            <w:tcMar>
              <w:top w:w="55" w:type="dxa"/>
              <w:left w:w="55" w:type="dxa"/>
              <w:bottom w:w="55" w:type="dxa"/>
              <w:right w:w="55" w:type="dxa"/>
            </w:tcMar>
          </w:tcPr>
          <w:p w:rsidR="00382A54" w:rsidRDefault="00382A54" w:rsidP="001C7000">
            <w:pPr>
              <w:pStyle w:val="TableContents"/>
              <w:rPr>
                <w:rFonts w:ascii="Garamond" w:hAnsi="Garamond"/>
              </w:rPr>
            </w:pPr>
            <w:r>
              <w:rPr>
                <w:rFonts w:ascii="Garamond" w:hAnsi="Garamond"/>
              </w:rPr>
              <w:t>Students should have studied the development of cities during Grade 10 History. The teacher will ask them in groups to complete a short timeline:</w:t>
            </w:r>
          </w:p>
          <w:tbl>
            <w:tblPr>
              <w:tblStyle w:val="TableGrid"/>
              <w:tblW w:w="0" w:type="auto"/>
              <w:tblLayout w:type="fixed"/>
              <w:tblLook w:val="04A0"/>
            </w:tblPr>
            <w:tblGrid>
              <w:gridCol w:w="1419"/>
              <w:gridCol w:w="3316"/>
            </w:tblGrid>
            <w:tr w:rsidR="00382A54" w:rsidTr="009C5997">
              <w:tc>
                <w:tcPr>
                  <w:tcW w:w="1419" w:type="dxa"/>
                </w:tcPr>
                <w:p w:rsidR="00382A54" w:rsidRDefault="00382A54" w:rsidP="001C7000">
                  <w:pPr>
                    <w:pStyle w:val="TableContents"/>
                    <w:rPr>
                      <w:rFonts w:ascii="Garamond" w:hAnsi="Garamond"/>
                    </w:rPr>
                  </w:pPr>
                  <w:r>
                    <w:rPr>
                      <w:rFonts w:ascii="Garamond" w:hAnsi="Garamond"/>
                    </w:rPr>
                    <w:t>Birth of Cities</w:t>
                  </w:r>
                </w:p>
              </w:tc>
              <w:tc>
                <w:tcPr>
                  <w:tcW w:w="3316" w:type="dxa"/>
                </w:tcPr>
                <w:p w:rsidR="00382A54" w:rsidRDefault="00382A54" w:rsidP="001C7000">
                  <w:pPr>
                    <w:pStyle w:val="TableContents"/>
                    <w:rPr>
                      <w:rFonts w:ascii="Garamond" w:hAnsi="Garamond"/>
                    </w:rPr>
                  </w:pPr>
                  <w:r>
                    <w:rPr>
                      <w:rFonts w:ascii="Garamond" w:hAnsi="Garamond"/>
                    </w:rPr>
                    <w:t>Why? Location? Functions</w:t>
                  </w:r>
                </w:p>
              </w:tc>
            </w:tr>
            <w:tr w:rsidR="00382A54" w:rsidTr="009C5997">
              <w:tc>
                <w:tcPr>
                  <w:tcW w:w="1419" w:type="dxa"/>
                </w:tcPr>
                <w:p w:rsidR="00382A54" w:rsidRDefault="00382A54" w:rsidP="001C7000">
                  <w:pPr>
                    <w:pStyle w:val="TableContents"/>
                    <w:rPr>
                      <w:rFonts w:ascii="Garamond" w:hAnsi="Garamond"/>
                    </w:rPr>
                  </w:pPr>
                  <w:r>
                    <w:rPr>
                      <w:rFonts w:ascii="Garamond" w:hAnsi="Garamond"/>
                    </w:rPr>
                    <w:t>Ancient Cities</w:t>
                  </w:r>
                </w:p>
                <w:p w:rsidR="00382A54" w:rsidRDefault="00382A54" w:rsidP="001C7000">
                  <w:pPr>
                    <w:pStyle w:val="TableContents"/>
                    <w:rPr>
                      <w:rFonts w:ascii="Garamond" w:hAnsi="Garamond"/>
                    </w:rPr>
                  </w:pPr>
                </w:p>
                <w:p w:rsidR="00382A54" w:rsidRDefault="00382A54" w:rsidP="001C7000">
                  <w:pPr>
                    <w:pStyle w:val="TableContents"/>
                    <w:rPr>
                      <w:rFonts w:ascii="Garamond" w:hAnsi="Garamond"/>
                    </w:rPr>
                  </w:pPr>
                  <w:r>
                    <w:rPr>
                      <w:rFonts w:ascii="Garamond" w:hAnsi="Garamond"/>
                    </w:rPr>
                    <w:t>Site = water point site</w:t>
                  </w:r>
                </w:p>
                <w:p w:rsidR="00382A54" w:rsidRDefault="00382A54" w:rsidP="001C7000">
                  <w:pPr>
                    <w:pStyle w:val="TableContents"/>
                    <w:rPr>
                      <w:rFonts w:ascii="Garamond" w:hAnsi="Garamond"/>
                    </w:rPr>
                  </w:pPr>
                </w:p>
                <w:p w:rsidR="00382A54" w:rsidRDefault="00382A54" w:rsidP="001C7000">
                  <w:pPr>
                    <w:pStyle w:val="TableContents"/>
                    <w:rPr>
                      <w:rFonts w:ascii="Garamond" w:hAnsi="Garamond"/>
                    </w:rPr>
                  </w:pPr>
                  <w:r>
                    <w:rPr>
                      <w:rFonts w:ascii="Garamond" w:hAnsi="Garamond"/>
                    </w:rPr>
                    <w:t>Situation = near to fresh water</w:t>
                  </w:r>
                </w:p>
              </w:tc>
              <w:tc>
                <w:tcPr>
                  <w:tcW w:w="3316" w:type="dxa"/>
                </w:tcPr>
                <w:p w:rsidR="00382A54" w:rsidRDefault="00382A54" w:rsidP="001C7000">
                  <w:pPr>
                    <w:pStyle w:val="TableContents"/>
                    <w:rPr>
                      <w:rFonts w:ascii="Garamond" w:hAnsi="Garamond"/>
                    </w:rPr>
                  </w:pPr>
                  <w:r>
                    <w:rPr>
                      <w:rFonts w:ascii="Garamond" w:hAnsi="Garamond"/>
                    </w:rPr>
                    <w:t>Location? Functions?</w:t>
                  </w:r>
                </w:p>
                <w:p w:rsidR="00382A54" w:rsidRDefault="00382A54" w:rsidP="001C7000">
                  <w:pPr>
                    <w:pStyle w:val="TableContents"/>
                    <w:rPr>
                      <w:rFonts w:ascii="Garamond" w:hAnsi="Garamond"/>
                    </w:rPr>
                  </w:pPr>
                  <w:r>
                    <w:rPr>
                      <w:rFonts w:ascii="Garamond" w:hAnsi="Garamond"/>
                    </w:rPr>
                    <w:t>(</w:t>
                  </w:r>
                  <w:proofErr w:type="gramStart"/>
                  <w:r>
                    <w:rPr>
                      <w:rFonts w:ascii="Garamond" w:hAnsi="Garamond"/>
                    </w:rPr>
                    <w:t>interior</w:t>
                  </w:r>
                  <w:proofErr w:type="gramEnd"/>
                  <w:r>
                    <w:rPr>
                      <w:rFonts w:ascii="Garamond" w:hAnsi="Garamond"/>
                    </w:rPr>
                    <w:t>, avoid invading Vikings). Overland trade routes</w:t>
                  </w:r>
                </w:p>
                <w:p w:rsidR="00382A54" w:rsidRDefault="00382A54" w:rsidP="00382A54">
                  <w:pPr>
                    <w:pStyle w:val="TableContents"/>
                    <w:numPr>
                      <w:ilvl w:val="0"/>
                      <w:numId w:val="4"/>
                    </w:numPr>
                    <w:rPr>
                      <w:rFonts w:ascii="Garamond" w:hAnsi="Garamond"/>
                    </w:rPr>
                  </w:pPr>
                  <w:r>
                    <w:rPr>
                      <w:rFonts w:ascii="Garamond" w:hAnsi="Garamond"/>
                    </w:rPr>
                    <w:t>Centres of religion and commerce, education.</w:t>
                  </w:r>
                </w:p>
                <w:p w:rsidR="00382A54" w:rsidRDefault="00382A54" w:rsidP="00382A54">
                  <w:pPr>
                    <w:pStyle w:val="TableContents"/>
                    <w:numPr>
                      <w:ilvl w:val="0"/>
                      <w:numId w:val="4"/>
                    </w:numPr>
                    <w:rPr>
                      <w:rFonts w:ascii="Garamond" w:hAnsi="Garamond"/>
                    </w:rPr>
                  </w:pPr>
                  <w:r>
                    <w:rPr>
                      <w:rFonts w:ascii="Garamond" w:hAnsi="Garamond"/>
                    </w:rPr>
                    <w:t xml:space="preserve">Places to rest while continuing a journey. </w:t>
                  </w:r>
                </w:p>
              </w:tc>
            </w:tr>
            <w:tr w:rsidR="00382A54" w:rsidTr="009C5997">
              <w:tc>
                <w:tcPr>
                  <w:tcW w:w="1419" w:type="dxa"/>
                </w:tcPr>
                <w:p w:rsidR="00382A54" w:rsidRDefault="00382A54" w:rsidP="001C7000">
                  <w:pPr>
                    <w:pStyle w:val="TableContents"/>
                    <w:rPr>
                      <w:rFonts w:ascii="Garamond" w:hAnsi="Garamond"/>
                    </w:rPr>
                  </w:pPr>
                  <w:r>
                    <w:rPr>
                      <w:rFonts w:ascii="Garamond" w:hAnsi="Garamond"/>
                    </w:rPr>
                    <w:t>Early Exploration</w:t>
                  </w:r>
                </w:p>
                <w:p w:rsidR="00382A54" w:rsidRDefault="00382A54" w:rsidP="001C7000">
                  <w:pPr>
                    <w:pStyle w:val="TableContents"/>
                    <w:rPr>
                      <w:rFonts w:ascii="Garamond" w:hAnsi="Garamond"/>
                    </w:rPr>
                  </w:pPr>
                </w:p>
                <w:p w:rsidR="00382A54" w:rsidRDefault="00382A54" w:rsidP="001C7000">
                  <w:pPr>
                    <w:pStyle w:val="TableContents"/>
                    <w:rPr>
                      <w:rFonts w:ascii="Garamond" w:hAnsi="Garamond"/>
                    </w:rPr>
                  </w:pPr>
                  <w:r>
                    <w:rPr>
                      <w:rFonts w:ascii="Garamond" w:hAnsi="Garamond"/>
                    </w:rPr>
                    <w:t>Site = Coastal</w:t>
                  </w:r>
                </w:p>
                <w:p w:rsidR="00382A54" w:rsidRDefault="00382A54" w:rsidP="001C7000">
                  <w:pPr>
                    <w:pStyle w:val="TableContents"/>
                    <w:rPr>
                      <w:rFonts w:ascii="Garamond" w:hAnsi="Garamond"/>
                    </w:rPr>
                  </w:pPr>
                </w:p>
                <w:p w:rsidR="00382A54" w:rsidRDefault="00382A54" w:rsidP="001C7000">
                  <w:pPr>
                    <w:pStyle w:val="TableContents"/>
                    <w:rPr>
                      <w:rFonts w:ascii="Garamond" w:hAnsi="Garamond"/>
                    </w:rPr>
                  </w:pPr>
                  <w:r>
                    <w:rPr>
                      <w:rFonts w:ascii="Garamond" w:hAnsi="Garamond"/>
                    </w:rPr>
                    <w:t xml:space="preserve">Situation </w:t>
                  </w:r>
                  <w:proofErr w:type="gramStart"/>
                  <w:r>
                    <w:rPr>
                      <w:rFonts w:ascii="Garamond" w:hAnsi="Garamond"/>
                    </w:rPr>
                    <w:t>=  Sea</w:t>
                  </w:r>
                  <w:proofErr w:type="gramEnd"/>
                  <w:r>
                    <w:rPr>
                      <w:rFonts w:ascii="Garamond" w:hAnsi="Garamond"/>
                    </w:rPr>
                    <w:t xml:space="preserve"> trading routes.</w:t>
                  </w:r>
                </w:p>
              </w:tc>
              <w:tc>
                <w:tcPr>
                  <w:tcW w:w="3316" w:type="dxa"/>
                </w:tcPr>
                <w:p w:rsidR="00382A54" w:rsidRDefault="00382A54" w:rsidP="001C7000">
                  <w:pPr>
                    <w:pStyle w:val="TableContents"/>
                    <w:rPr>
                      <w:rFonts w:ascii="Garamond" w:hAnsi="Garamond"/>
                    </w:rPr>
                  </w:pPr>
                  <w:r>
                    <w:rPr>
                      <w:rFonts w:ascii="Garamond" w:hAnsi="Garamond"/>
                    </w:rPr>
                    <w:t xml:space="preserve">Location change why? Sea trading. </w:t>
                  </w:r>
                  <w:r w:rsidR="00A27B99">
                    <w:rPr>
                      <w:rFonts w:ascii="Garamond" w:hAnsi="Garamond"/>
                    </w:rPr>
                    <w:t>Dominance</w:t>
                  </w:r>
                  <w:r>
                    <w:rPr>
                      <w:rFonts w:ascii="Garamond" w:hAnsi="Garamond"/>
                    </w:rPr>
                    <w:t xml:space="preserve"> of interior cities declined. The situation of cities changed.</w:t>
                  </w:r>
                  <w:r w:rsidR="009C5997">
                    <w:rPr>
                      <w:rFonts w:ascii="Garamond" w:hAnsi="Garamond"/>
                    </w:rPr>
                    <w:t xml:space="preserve"> </w:t>
                  </w:r>
                </w:p>
                <w:p w:rsidR="009C5997" w:rsidRDefault="009C5997" w:rsidP="001C7000">
                  <w:pPr>
                    <w:pStyle w:val="TableContents"/>
                    <w:rPr>
                      <w:rFonts w:ascii="Garamond" w:hAnsi="Garamond"/>
                    </w:rPr>
                  </w:pPr>
                  <w:r>
                    <w:rPr>
                      <w:rFonts w:ascii="Garamond" w:hAnsi="Garamond"/>
                    </w:rPr>
                    <w:t>Prior to European exploration, most cities were located in the interiors of cities. Overland trade routes such as the Silk Road sustained these places</w:t>
                  </w:r>
                </w:p>
              </w:tc>
            </w:tr>
            <w:tr w:rsidR="008B51EB" w:rsidTr="009C5997">
              <w:tc>
                <w:tcPr>
                  <w:tcW w:w="1419" w:type="dxa"/>
                </w:tcPr>
                <w:p w:rsidR="008B51EB" w:rsidRDefault="008B51EB" w:rsidP="001C7000">
                  <w:pPr>
                    <w:pStyle w:val="TableContents"/>
                    <w:rPr>
                      <w:rFonts w:ascii="Garamond" w:hAnsi="Garamond"/>
                    </w:rPr>
                  </w:pPr>
                  <w:r>
                    <w:rPr>
                      <w:rFonts w:ascii="Garamond" w:hAnsi="Garamond"/>
                    </w:rPr>
                    <w:t>Second Urban Revolution</w:t>
                  </w:r>
                </w:p>
              </w:tc>
              <w:tc>
                <w:tcPr>
                  <w:tcW w:w="3316" w:type="dxa"/>
                </w:tcPr>
                <w:p w:rsidR="008B51EB" w:rsidRDefault="005507D6" w:rsidP="001C7000">
                  <w:pPr>
                    <w:pStyle w:val="TableContents"/>
                    <w:rPr>
                      <w:rFonts w:ascii="Garamond" w:hAnsi="Garamond"/>
                    </w:rPr>
                  </w:pPr>
                  <w:r>
                    <w:rPr>
                      <w:rFonts w:ascii="Garamond" w:hAnsi="Garamond"/>
                    </w:rPr>
                    <w:t>Situation = near to power sources: coal, or water for textiles. Route points = along canals or railroads.</w:t>
                  </w:r>
                </w:p>
                <w:p w:rsidR="004319D2" w:rsidRDefault="004319D2" w:rsidP="001C7000">
                  <w:pPr>
                    <w:pStyle w:val="TableContents"/>
                    <w:rPr>
                      <w:rFonts w:ascii="Garamond" w:hAnsi="Garamond"/>
                    </w:rPr>
                  </w:pPr>
                </w:p>
                <w:p w:rsidR="004319D2" w:rsidRDefault="004319D2" w:rsidP="001C7000">
                  <w:pPr>
                    <w:pStyle w:val="TableContents"/>
                    <w:rPr>
                      <w:rFonts w:ascii="Garamond" w:hAnsi="Garamond"/>
                    </w:rPr>
                  </w:pPr>
                  <w:r>
                    <w:rPr>
                      <w:rFonts w:ascii="Garamond" w:hAnsi="Garamond"/>
                    </w:rPr>
                    <w:t xml:space="preserve">Horrible living conditions – no regulations led to jumbled, </w:t>
                  </w:r>
                  <w:r>
                    <w:rPr>
                      <w:rFonts w:ascii="Garamond" w:hAnsi="Garamond"/>
                    </w:rPr>
                    <w:lastRenderedPageBreak/>
                    <w:t>chaotic cities</w:t>
                  </w:r>
                </w:p>
              </w:tc>
            </w:tr>
          </w:tbl>
          <w:p w:rsidR="00382A54" w:rsidRDefault="00382A54" w:rsidP="001C7000">
            <w:pPr>
              <w:pStyle w:val="TableContents"/>
              <w:rPr>
                <w:rFonts w:ascii="Garamond" w:hAnsi="Garamond"/>
              </w:rPr>
            </w:pPr>
            <w:r w:rsidRPr="002F3F79">
              <w:rPr>
                <w:rFonts w:ascii="Garamond" w:hAnsi="Garamond"/>
              </w:rPr>
              <w:lastRenderedPageBreak/>
              <w:t xml:space="preserve"> </w:t>
            </w:r>
          </w:p>
          <w:p w:rsidR="00382A54" w:rsidRDefault="00382A54" w:rsidP="001C7000">
            <w:pPr>
              <w:pStyle w:val="TableContents"/>
              <w:rPr>
                <w:rFonts w:ascii="Garamond" w:hAnsi="Garamond"/>
              </w:rPr>
            </w:pPr>
            <w:r>
              <w:rPr>
                <w:rFonts w:ascii="Garamond" w:hAnsi="Garamond"/>
              </w:rPr>
              <w:t>Site = the site of a city is its absolute location, often chosen for the best trade location, best defensive location, or an important religious location.</w:t>
            </w:r>
          </w:p>
          <w:p w:rsidR="00382A54" w:rsidRDefault="00382A54" w:rsidP="001C7000">
            <w:pPr>
              <w:pStyle w:val="TableContents"/>
              <w:rPr>
                <w:rFonts w:ascii="Garamond" w:hAnsi="Garamond"/>
              </w:rPr>
            </w:pPr>
            <w:r>
              <w:rPr>
                <w:rFonts w:ascii="Garamond" w:hAnsi="Garamond"/>
              </w:rPr>
              <w:t xml:space="preserve">Situation = its relative location, its place in the region and world around it. </w:t>
            </w:r>
          </w:p>
          <w:p w:rsidR="007E0FD7" w:rsidRDefault="007E0FD7" w:rsidP="001C7000">
            <w:pPr>
              <w:pStyle w:val="TableContents"/>
              <w:rPr>
                <w:rFonts w:ascii="Garamond" w:hAnsi="Garamond"/>
                <w:u w:val="single"/>
              </w:rPr>
            </w:pPr>
            <w:r w:rsidRPr="007E0FD7">
              <w:rPr>
                <w:rFonts w:ascii="Garamond" w:hAnsi="Garamond"/>
                <w:u w:val="single"/>
              </w:rPr>
              <w:t>Homework Reading</w:t>
            </w:r>
          </w:p>
          <w:p w:rsidR="007E0FD7" w:rsidRPr="007E0FD7" w:rsidRDefault="007E0FD7" w:rsidP="001C7000">
            <w:pPr>
              <w:pStyle w:val="TableContents"/>
              <w:rPr>
                <w:rFonts w:ascii="Garamond" w:hAnsi="Garamond"/>
              </w:rPr>
            </w:pPr>
            <w:r w:rsidRPr="007E0FD7">
              <w:rPr>
                <w:rFonts w:ascii="Garamond" w:hAnsi="Garamond"/>
              </w:rPr>
              <w:t>Students complete Chapter 9 Part 1 Worksheet</w:t>
            </w:r>
          </w:p>
        </w:tc>
        <w:tc>
          <w:tcPr>
            <w:tcW w:w="4050" w:type="dxa"/>
            <w:shd w:val="clear" w:color="auto" w:fill="FFFFFF" w:themeFill="background1"/>
            <w:tcMar>
              <w:top w:w="0" w:type="dxa"/>
              <w:left w:w="10" w:type="dxa"/>
              <w:bottom w:w="0" w:type="dxa"/>
              <w:right w:w="10" w:type="dxa"/>
            </w:tcMar>
          </w:tcPr>
          <w:p w:rsidR="00382A54" w:rsidRPr="002F3F79" w:rsidRDefault="00382A54" w:rsidP="001C7000">
            <w:pPr>
              <w:pStyle w:val="TableContents"/>
              <w:spacing w:line="276" w:lineRule="auto"/>
              <w:rPr>
                <w:rFonts w:ascii="Garamond" w:hAnsi="Garamond" w:cs="Times New Roman"/>
              </w:rPr>
            </w:pPr>
            <w:r w:rsidRPr="002F3F79">
              <w:rPr>
                <w:rFonts w:ascii="Garamond" w:hAnsi="Garamond" w:cs="Times New Roman"/>
              </w:rPr>
              <w:lastRenderedPageBreak/>
              <w:t xml:space="preserve">De </w:t>
            </w:r>
            <w:proofErr w:type="spellStart"/>
            <w:r w:rsidRPr="002F3F79">
              <w:rPr>
                <w:rFonts w:ascii="Garamond" w:hAnsi="Garamond" w:cs="Times New Roman"/>
              </w:rPr>
              <w:t>Blij</w:t>
            </w:r>
            <w:proofErr w:type="spellEnd"/>
            <w:r w:rsidRPr="002F3F79">
              <w:rPr>
                <w:rFonts w:ascii="Garamond" w:hAnsi="Garamond" w:cs="Times New Roman"/>
              </w:rPr>
              <w:t xml:space="preserve">, Murphy, </w:t>
            </w:r>
            <w:proofErr w:type="spellStart"/>
            <w:r w:rsidRPr="002F3F79">
              <w:rPr>
                <w:rFonts w:ascii="Garamond" w:hAnsi="Garamond" w:cs="Times New Roman"/>
              </w:rPr>
              <w:t>Fouberg</w:t>
            </w:r>
            <w:proofErr w:type="spellEnd"/>
            <w:r w:rsidRPr="002F3F79">
              <w:rPr>
                <w:rFonts w:ascii="Garamond" w:hAnsi="Garamond" w:cs="Times New Roman"/>
              </w:rPr>
              <w:t xml:space="preserve">, </w:t>
            </w:r>
            <w:r w:rsidRPr="002F3F79">
              <w:rPr>
                <w:rFonts w:ascii="Garamond" w:hAnsi="Garamond" w:cs="Times New Roman"/>
                <w:u w:val="single"/>
              </w:rPr>
              <w:t>Human Geography</w:t>
            </w:r>
            <w:r w:rsidRPr="002F3F79">
              <w:rPr>
                <w:rFonts w:ascii="Garamond" w:hAnsi="Garamond" w:cs="Times New Roman"/>
                <w:i/>
                <w:u w:val="single"/>
              </w:rPr>
              <w:t>:</w:t>
            </w:r>
            <w:r w:rsidRPr="002F3F79">
              <w:rPr>
                <w:rFonts w:ascii="Garamond" w:hAnsi="Garamond" w:cs="Times New Roman"/>
                <w:i/>
              </w:rPr>
              <w:t xml:space="preserve"> People, Place, and Culture, </w:t>
            </w:r>
            <w:r w:rsidR="007E0FD7">
              <w:rPr>
                <w:rFonts w:ascii="Garamond" w:hAnsi="Garamond" w:cs="Times New Roman"/>
              </w:rPr>
              <w:t>John Wiley &amp; Sons, 2007 pp.254-274</w:t>
            </w:r>
          </w:p>
          <w:p w:rsidR="00382A54" w:rsidRPr="002F3F79" w:rsidRDefault="00382A54" w:rsidP="001C7000">
            <w:pPr>
              <w:pStyle w:val="TableContents"/>
              <w:spacing w:line="276" w:lineRule="auto"/>
              <w:rPr>
                <w:rFonts w:ascii="Garamond" w:hAnsi="Garamond" w:cs="Times New Roman"/>
              </w:rPr>
            </w:pPr>
          </w:p>
          <w:p w:rsidR="00382A54" w:rsidRPr="002F3F79" w:rsidRDefault="00382A54" w:rsidP="001C7000">
            <w:pPr>
              <w:pStyle w:val="TableContents"/>
              <w:spacing w:line="276" w:lineRule="auto"/>
              <w:rPr>
                <w:rFonts w:ascii="Garamond" w:hAnsi="Garamond"/>
              </w:rPr>
            </w:pPr>
            <w:r>
              <w:rPr>
                <w:rFonts w:ascii="Garamond" w:hAnsi="Garamond" w:cs="Times New Roman"/>
              </w:rPr>
              <w:t>Chapter 9</w:t>
            </w:r>
            <w:r w:rsidRPr="002F3F79">
              <w:rPr>
                <w:rFonts w:ascii="Garamond" w:hAnsi="Garamond" w:cs="Times New Roman"/>
              </w:rPr>
              <w:t xml:space="preserve"> reading part 1 (word)</w:t>
            </w:r>
          </w:p>
          <w:p w:rsidR="00382A54" w:rsidRPr="002F3F79" w:rsidRDefault="00382A54" w:rsidP="001C7000">
            <w:pPr>
              <w:pStyle w:val="TableContents"/>
              <w:spacing w:line="276" w:lineRule="auto"/>
              <w:rPr>
                <w:rFonts w:ascii="Garamond" w:hAnsi="Garamond" w:cs="Times New Roman"/>
              </w:rPr>
            </w:pPr>
          </w:p>
          <w:p w:rsidR="00382A54" w:rsidRPr="002F3F79" w:rsidRDefault="00382A54" w:rsidP="001C7000">
            <w:pPr>
              <w:pStyle w:val="TableContents"/>
              <w:spacing w:line="276" w:lineRule="auto"/>
              <w:rPr>
                <w:rFonts w:ascii="Garamond" w:hAnsi="Garamond" w:cs="Times New Roman"/>
              </w:rPr>
            </w:pPr>
          </w:p>
        </w:tc>
      </w:tr>
      <w:tr w:rsidR="009603CA" w:rsidRPr="002F3F79" w:rsidTr="00382A54">
        <w:tc>
          <w:tcPr>
            <w:tcW w:w="1990" w:type="dxa"/>
            <w:shd w:val="clear" w:color="auto" w:fill="auto"/>
            <w:tcMar>
              <w:top w:w="55" w:type="dxa"/>
              <w:left w:w="55" w:type="dxa"/>
              <w:bottom w:w="55" w:type="dxa"/>
              <w:right w:w="55" w:type="dxa"/>
            </w:tcMar>
          </w:tcPr>
          <w:p w:rsidR="009603CA" w:rsidRPr="009603CA" w:rsidRDefault="009603CA" w:rsidP="001C7000">
            <w:pPr>
              <w:pStyle w:val="TableContents"/>
              <w:rPr>
                <w:rFonts w:ascii="Garamond" w:hAnsi="Garamond" w:cs="Times New Roman"/>
                <w:b/>
              </w:rPr>
            </w:pPr>
            <w:bookmarkStart w:id="0" w:name="_GoBack"/>
            <w:r w:rsidRPr="009603CA">
              <w:rPr>
                <w:rFonts w:ascii="Garamond" w:hAnsi="Garamond"/>
                <w:b/>
              </w:rPr>
              <w:lastRenderedPageBreak/>
              <w:t>Settlement hierarchy and Central Place Theory</w:t>
            </w:r>
          </w:p>
        </w:tc>
        <w:tc>
          <w:tcPr>
            <w:tcW w:w="3690" w:type="dxa"/>
            <w:shd w:val="clear" w:color="auto" w:fill="auto"/>
            <w:tcMar>
              <w:top w:w="0" w:type="dxa"/>
              <w:left w:w="10" w:type="dxa"/>
              <w:bottom w:w="0" w:type="dxa"/>
              <w:right w:w="10" w:type="dxa"/>
            </w:tcMar>
          </w:tcPr>
          <w:p w:rsidR="009603CA" w:rsidRDefault="009603CA" w:rsidP="009603CA">
            <w:pPr>
              <w:pStyle w:val="TableContents"/>
              <w:rPr>
                <w:rFonts w:ascii="Garamond" w:hAnsi="Garamond" w:cs="Times New Roman"/>
              </w:rPr>
            </w:pPr>
            <w:r w:rsidRPr="009603CA">
              <w:rPr>
                <w:rFonts w:ascii="Garamond" w:hAnsi="Garamond" w:cs="Times New Roman"/>
              </w:rPr>
              <w:t>Students should be able to:</w:t>
            </w:r>
          </w:p>
          <w:p w:rsidR="004D6F6B" w:rsidRDefault="004D6F6B" w:rsidP="009603CA">
            <w:pPr>
              <w:pStyle w:val="TableContents"/>
              <w:rPr>
                <w:rFonts w:ascii="Garamond" w:hAnsi="Garamond" w:cs="Times New Roman"/>
              </w:rPr>
            </w:pPr>
          </w:p>
          <w:p w:rsidR="004D6F6B" w:rsidRDefault="004D6F6B" w:rsidP="009603CA">
            <w:pPr>
              <w:pStyle w:val="TableContents"/>
              <w:rPr>
                <w:rFonts w:ascii="Garamond" w:hAnsi="Garamond" w:cs="Times New Roman"/>
              </w:rPr>
            </w:pPr>
            <w:r>
              <w:rPr>
                <w:rFonts w:ascii="Garamond" w:hAnsi="Garamond" w:cs="Times New Roman"/>
              </w:rPr>
              <w:t>Understand and explain settlement hierarchy.</w:t>
            </w:r>
          </w:p>
          <w:p w:rsidR="004D6F6B" w:rsidRDefault="004D6F6B" w:rsidP="009603CA">
            <w:pPr>
              <w:pStyle w:val="TableContents"/>
              <w:rPr>
                <w:rFonts w:ascii="Garamond" w:hAnsi="Garamond" w:cs="Times New Roman"/>
              </w:rPr>
            </w:pPr>
          </w:p>
          <w:p w:rsidR="004D6F6B" w:rsidRPr="009603CA" w:rsidRDefault="004D6F6B" w:rsidP="009603CA">
            <w:pPr>
              <w:pStyle w:val="TableContents"/>
              <w:rPr>
                <w:rFonts w:ascii="Garamond" w:hAnsi="Garamond" w:cs="Times New Roman"/>
              </w:rPr>
            </w:pPr>
            <w:r>
              <w:rPr>
                <w:rFonts w:ascii="Garamond" w:hAnsi="Garamond" w:cs="Times New Roman"/>
              </w:rPr>
              <w:t>Analyze the strengths, weaknesses</w:t>
            </w:r>
            <w:proofErr w:type="gramStart"/>
            <w:r>
              <w:rPr>
                <w:rFonts w:ascii="Garamond" w:hAnsi="Garamond" w:cs="Times New Roman"/>
              </w:rPr>
              <w:t>,  and</w:t>
            </w:r>
            <w:proofErr w:type="gramEnd"/>
            <w:r>
              <w:rPr>
                <w:rFonts w:ascii="Garamond" w:hAnsi="Garamond" w:cs="Times New Roman"/>
              </w:rPr>
              <w:t xml:space="preserve"> effectiveness of Central Place Theory.</w:t>
            </w:r>
          </w:p>
          <w:p w:rsidR="009603CA" w:rsidRPr="009603CA" w:rsidRDefault="009603CA" w:rsidP="001C7000">
            <w:pPr>
              <w:pStyle w:val="TableContents"/>
              <w:rPr>
                <w:rFonts w:ascii="Garamond" w:hAnsi="Garamond" w:cs="Times New Roman"/>
              </w:rPr>
            </w:pPr>
          </w:p>
        </w:tc>
        <w:tc>
          <w:tcPr>
            <w:tcW w:w="4860" w:type="dxa"/>
            <w:shd w:val="clear" w:color="auto" w:fill="FFFFFF" w:themeFill="background1"/>
            <w:tcMar>
              <w:top w:w="55" w:type="dxa"/>
              <w:left w:w="55" w:type="dxa"/>
              <w:bottom w:w="55" w:type="dxa"/>
              <w:right w:w="55" w:type="dxa"/>
            </w:tcMar>
          </w:tcPr>
          <w:p w:rsidR="009603CA" w:rsidRDefault="009603CA" w:rsidP="009603CA">
            <w:pPr>
              <w:spacing w:after="0" w:line="240" w:lineRule="auto"/>
              <w:rPr>
                <w:rFonts w:ascii="Garamond" w:hAnsi="Garamond"/>
                <w:sz w:val="24"/>
                <w:szCs w:val="24"/>
                <w:u w:val="single"/>
              </w:rPr>
            </w:pPr>
            <w:r w:rsidRPr="009603CA">
              <w:rPr>
                <w:rFonts w:ascii="Garamond" w:hAnsi="Garamond"/>
                <w:sz w:val="24"/>
                <w:szCs w:val="24"/>
                <w:u w:val="single"/>
              </w:rPr>
              <w:t>What is Settlement Hierarchy?</w:t>
            </w:r>
          </w:p>
          <w:p w:rsidR="009603CA" w:rsidRPr="009603CA" w:rsidRDefault="009603CA" w:rsidP="009603CA">
            <w:pPr>
              <w:spacing w:after="0" w:line="240" w:lineRule="auto"/>
              <w:rPr>
                <w:rFonts w:ascii="Garamond" w:hAnsi="Garamond"/>
                <w:sz w:val="24"/>
                <w:szCs w:val="24"/>
                <w:u w:val="single"/>
              </w:rPr>
            </w:pPr>
          </w:p>
          <w:p w:rsidR="009603CA" w:rsidRPr="009603CA" w:rsidRDefault="009603CA" w:rsidP="009603CA">
            <w:pPr>
              <w:spacing w:after="0" w:line="240" w:lineRule="auto"/>
              <w:rPr>
                <w:rFonts w:ascii="Garamond" w:hAnsi="Garamond"/>
                <w:sz w:val="24"/>
                <w:szCs w:val="24"/>
              </w:rPr>
            </w:pPr>
            <w:r w:rsidRPr="009603CA">
              <w:rPr>
                <w:rFonts w:ascii="Garamond" w:hAnsi="Garamond"/>
                <w:sz w:val="24"/>
                <w:szCs w:val="24"/>
              </w:rPr>
              <w:t>Complete the activities on the PowerPoint.</w:t>
            </w:r>
          </w:p>
          <w:p w:rsidR="009603CA" w:rsidRPr="009603CA" w:rsidRDefault="009603CA" w:rsidP="009603CA">
            <w:pPr>
              <w:spacing w:after="0" w:line="240" w:lineRule="auto"/>
              <w:rPr>
                <w:rFonts w:ascii="Garamond" w:hAnsi="Garamond"/>
                <w:sz w:val="24"/>
                <w:szCs w:val="24"/>
              </w:rPr>
            </w:pPr>
          </w:p>
          <w:p w:rsidR="009603CA" w:rsidRPr="009603CA" w:rsidRDefault="009603CA" w:rsidP="009603CA">
            <w:pPr>
              <w:pStyle w:val="TableContents"/>
              <w:rPr>
                <w:rFonts w:ascii="Garamond" w:hAnsi="Garamond"/>
              </w:rPr>
            </w:pPr>
            <w:r w:rsidRPr="009603CA">
              <w:rPr>
                <w:rFonts w:ascii="Garamond" w:hAnsi="Garamond"/>
              </w:rPr>
              <w:t>Students then read through the central place theory worksheet and complete an AP model evaluation of it.</w:t>
            </w:r>
            <w:r w:rsidR="00552E96">
              <w:rPr>
                <w:rFonts w:ascii="Garamond" w:hAnsi="Garamond"/>
              </w:rPr>
              <w:t xml:space="preserve"> (The strengths, weaknesses and effectiveness of this model in the past and today).</w:t>
            </w:r>
          </w:p>
        </w:tc>
        <w:tc>
          <w:tcPr>
            <w:tcW w:w="4050" w:type="dxa"/>
            <w:shd w:val="clear" w:color="auto" w:fill="FFFFFF" w:themeFill="background1"/>
            <w:tcMar>
              <w:top w:w="0" w:type="dxa"/>
              <w:left w:w="10" w:type="dxa"/>
              <w:bottom w:w="0" w:type="dxa"/>
              <w:right w:w="10" w:type="dxa"/>
            </w:tcMar>
          </w:tcPr>
          <w:p w:rsidR="001C7000" w:rsidRDefault="001C7000" w:rsidP="009603CA">
            <w:pPr>
              <w:spacing w:after="0" w:line="240" w:lineRule="auto"/>
              <w:rPr>
                <w:rFonts w:ascii="Garamond" w:hAnsi="Garamond"/>
                <w:sz w:val="24"/>
                <w:szCs w:val="24"/>
              </w:rPr>
            </w:pPr>
            <w:r>
              <w:rPr>
                <w:rFonts w:ascii="Garamond" w:hAnsi="Garamond"/>
                <w:sz w:val="24"/>
                <w:szCs w:val="24"/>
              </w:rPr>
              <w:t>Book pages</w:t>
            </w:r>
          </w:p>
          <w:p w:rsidR="001C7000" w:rsidRDefault="001C7000" w:rsidP="009603CA">
            <w:pPr>
              <w:spacing w:after="0" w:line="240" w:lineRule="auto"/>
              <w:rPr>
                <w:rFonts w:ascii="Garamond" w:hAnsi="Garamond"/>
                <w:sz w:val="24"/>
                <w:szCs w:val="24"/>
              </w:rPr>
            </w:pPr>
          </w:p>
          <w:p w:rsidR="009603CA" w:rsidRPr="009603CA" w:rsidRDefault="009603CA" w:rsidP="009603CA">
            <w:pPr>
              <w:spacing w:after="0" w:line="240" w:lineRule="auto"/>
              <w:rPr>
                <w:rFonts w:ascii="Garamond" w:hAnsi="Garamond"/>
                <w:sz w:val="24"/>
                <w:szCs w:val="24"/>
              </w:rPr>
            </w:pPr>
            <w:r w:rsidRPr="009603CA">
              <w:rPr>
                <w:rFonts w:ascii="Garamond" w:hAnsi="Garamond"/>
                <w:sz w:val="24"/>
                <w:szCs w:val="24"/>
              </w:rPr>
              <w:t>What is Settlement Hierarchy (</w:t>
            </w:r>
            <w:proofErr w:type="spellStart"/>
            <w:r w:rsidRPr="009603CA">
              <w:rPr>
                <w:rFonts w:ascii="Garamond" w:hAnsi="Garamond"/>
                <w:sz w:val="24"/>
                <w:szCs w:val="24"/>
              </w:rPr>
              <w:t>ppt</w:t>
            </w:r>
            <w:proofErr w:type="spellEnd"/>
            <w:r w:rsidRPr="009603CA">
              <w:rPr>
                <w:rFonts w:ascii="Garamond" w:hAnsi="Garamond"/>
                <w:sz w:val="24"/>
                <w:szCs w:val="24"/>
              </w:rPr>
              <w:t>)</w:t>
            </w:r>
          </w:p>
          <w:p w:rsidR="009603CA" w:rsidRPr="009603CA" w:rsidRDefault="009603CA" w:rsidP="009603CA">
            <w:pPr>
              <w:spacing w:after="0" w:line="240" w:lineRule="auto"/>
              <w:rPr>
                <w:rFonts w:ascii="Garamond" w:hAnsi="Garamond"/>
                <w:sz w:val="24"/>
                <w:szCs w:val="24"/>
              </w:rPr>
            </w:pPr>
            <w:r w:rsidRPr="009603CA">
              <w:rPr>
                <w:rFonts w:ascii="Garamond" w:hAnsi="Garamond"/>
                <w:sz w:val="24"/>
                <w:szCs w:val="24"/>
              </w:rPr>
              <w:t>Settlement hierarchy (word)</w:t>
            </w:r>
          </w:p>
          <w:p w:rsidR="009603CA" w:rsidRDefault="009603CA" w:rsidP="009603CA">
            <w:pPr>
              <w:pStyle w:val="TableContents"/>
              <w:spacing w:line="276" w:lineRule="auto"/>
              <w:rPr>
                <w:rFonts w:ascii="Garamond" w:hAnsi="Garamond"/>
              </w:rPr>
            </w:pPr>
            <w:r w:rsidRPr="009603CA">
              <w:rPr>
                <w:rFonts w:ascii="Garamond" w:hAnsi="Garamond"/>
              </w:rPr>
              <w:t>Central place theory (word)</w:t>
            </w:r>
          </w:p>
          <w:p w:rsidR="004D6F6B" w:rsidRDefault="005A1D4F" w:rsidP="009603CA">
            <w:pPr>
              <w:pStyle w:val="TableContents"/>
              <w:spacing w:line="276" w:lineRule="auto"/>
              <w:rPr>
                <w:rFonts w:ascii="Garamond" w:hAnsi="Garamond"/>
              </w:rPr>
            </w:pPr>
            <w:hyperlink r:id="rId7" w:history="1">
              <w:r w:rsidR="00991C5B" w:rsidRPr="008E1D69">
                <w:rPr>
                  <w:rStyle w:val="Hyperlink"/>
                  <w:rFonts w:ascii="Garamond" w:hAnsi="Garamond" w:cs="Mangal"/>
                </w:rPr>
                <w:t>www.mrbevan.com</w:t>
              </w:r>
            </w:hyperlink>
          </w:p>
          <w:p w:rsidR="00991C5B" w:rsidRPr="009603CA" w:rsidRDefault="00991C5B" w:rsidP="009603CA">
            <w:pPr>
              <w:pStyle w:val="TableContents"/>
              <w:spacing w:line="276" w:lineRule="auto"/>
              <w:rPr>
                <w:rFonts w:ascii="Garamond" w:hAnsi="Garamond" w:cs="Times New Roman"/>
              </w:rPr>
            </w:pPr>
          </w:p>
        </w:tc>
      </w:tr>
      <w:bookmarkEnd w:id="0"/>
      <w:tr w:rsidR="001C7000" w:rsidRPr="002F3F79" w:rsidTr="00382A54">
        <w:tc>
          <w:tcPr>
            <w:tcW w:w="1990" w:type="dxa"/>
            <w:shd w:val="clear" w:color="auto" w:fill="auto"/>
            <w:tcMar>
              <w:top w:w="55" w:type="dxa"/>
              <w:left w:w="55" w:type="dxa"/>
              <w:bottom w:w="55" w:type="dxa"/>
              <w:right w:w="55" w:type="dxa"/>
            </w:tcMar>
          </w:tcPr>
          <w:p w:rsidR="001C7000" w:rsidRPr="009603CA" w:rsidRDefault="004D6F6B" w:rsidP="001C7000">
            <w:pPr>
              <w:pStyle w:val="TableContents"/>
              <w:rPr>
                <w:rFonts w:ascii="Garamond" w:hAnsi="Garamond"/>
                <w:b/>
              </w:rPr>
            </w:pPr>
            <w:r>
              <w:rPr>
                <w:rFonts w:ascii="Garamond" w:hAnsi="Garamond"/>
                <w:b/>
              </w:rPr>
              <w:t>Settlement Sites</w:t>
            </w:r>
          </w:p>
        </w:tc>
        <w:tc>
          <w:tcPr>
            <w:tcW w:w="3690" w:type="dxa"/>
            <w:shd w:val="clear" w:color="auto" w:fill="auto"/>
            <w:tcMar>
              <w:top w:w="0" w:type="dxa"/>
              <w:left w:w="10" w:type="dxa"/>
              <w:bottom w:w="0" w:type="dxa"/>
              <w:right w:w="10" w:type="dxa"/>
            </w:tcMar>
          </w:tcPr>
          <w:p w:rsidR="001C7000" w:rsidRDefault="004D6F6B" w:rsidP="009603CA">
            <w:pPr>
              <w:pStyle w:val="TableContents"/>
              <w:rPr>
                <w:rFonts w:ascii="Garamond" w:hAnsi="Garamond" w:cs="Times New Roman"/>
              </w:rPr>
            </w:pPr>
            <w:r>
              <w:rPr>
                <w:rFonts w:ascii="Garamond" w:hAnsi="Garamond" w:cs="Times New Roman"/>
              </w:rPr>
              <w:t>Students should be able to:</w:t>
            </w:r>
          </w:p>
          <w:p w:rsidR="004D6F6B" w:rsidRDefault="004D6F6B" w:rsidP="009603CA">
            <w:pPr>
              <w:pStyle w:val="TableContents"/>
              <w:rPr>
                <w:rFonts w:ascii="Garamond" w:hAnsi="Garamond" w:cs="Times New Roman"/>
              </w:rPr>
            </w:pPr>
          </w:p>
          <w:p w:rsidR="004D6F6B" w:rsidRDefault="004D6F6B" w:rsidP="009603CA">
            <w:pPr>
              <w:pStyle w:val="TableContents"/>
              <w:rPr>
                <w:rFonts w:ascii="Garamond" w:hAnsi="Garamond" w:cs="Times New Roman"/>
              </w:rPr>
            </w:pPr>
            <w:r>
              <w:rPr>
                <w:rFonts w:ascii="Garamond" w:hAnsi="Garamond" w:cs="Times New Roman"/>
              </w:rPr>
              <w:t>Understand and explain how the site and situation of settlements has changed over time.</w:t>
            </w:r>
          </w:p>
          <w:p w:rsidR="004D6F6B" w:rsidRDefault="004D6F6B" w:rsidP="009603CA">
            <w:pPr>
              <w:pStyle w:val="TableContents"/>
              <w:rPr>
                <w:rFonts w:ascii="Garamond" w:hAnsi="Garamond" w:cs="Times New Roman"/>
              </w:rPr>
            </w:pPr>
          </w:p>
          <w:p w:rsidR="004D6F6B" w:rsidRPr="009603CA" w:rsidRDefault="004D6F6B" w:rsidP="009603CA">
            <w:pPr>
              <w:pStyle w:val="TableContents"/>
              <w:rPr>
                <w:rFonts w:ascii="Garamond" w:hAnsi="Garamond" w:cs="Times New Roman"/>
              </w:rPr>
            </w:pPr>
            <w:r>
              <w:rPr>
                <w:rFonts w:ascii="Garamond" w:hAnsi="Garamond" w:cs="Times New Roman"/>
              </w:rPr>
              <w:t>Identify different settlement types</w:t>
            </w:r>
            <w:r w:rsidR="00EE5791">
              <w:rPr>
                <w:rFonts w:ascii="Garamond" w:hAnsi="Garamond" w:cs="Times New Roman"/>
              </w:rPr>
              <w:t>.</w:t>
            </w:r>
          </w:p>
        </w:tc>
        <w:tc>
          <w:tcPr>
            <w:tcW w:w="4860" w:type="dxa"/>
            <w:shd w:val="clear" w:color="auto" w:fill="FFFFFF" w:themeFill="background1"/>
            <w:tcMar>
              <w:top w:w="55" w:type="dxa"/>
              <w:left w:w="55" w:type="dxa"/>
              <w:bottom w:w="55" w:type="dxa"/>
              <w:right w:w="55" w:type="dxa"/>
            </w:tcMar>
          </w:tcPr>
          <w:p w:rsidR="00EE5791" w:rsidRDefault="00EE5791" w:rsidP="00AE787C">
            <w:pPr>
              <w:spacing w:after="0"/>
              <w:rPr>
                <w:rFonts w:ascii="Garamond" w:hAnsi="Garamond"/>
                <w:sz w:val="24"/>
                <w:szCs w:val="24"/>
              </w:rPr>
            </w:pPr>
            <w:r>
              <w:rPr>
                <w:rFonts w:ascii="Garamond" w:hAnsi="Garamond"/>
                <w:sz w:val="24"/>
                <w:szCs w:val="24"/>
              </w:rPr>
              <w:t xml:space="preserve">Teacher will elicit from students different types of settlement sites from the </w:t>
            </w:r>
            <w:r w:rsidR="00552E96">
              <w:rPr>
                <w:rFonts w:ascii="Garamond" w:hAnsi="Garamond"/>
                <w:sz w:val="24"/>
                <w:szCs w:val="24"/>
              </w:rPr>
              <w:t>PowerPoint</w:t>
            </w:r>
            <w:r>
              <w:rPr>
                <w:rFonts w:ascii="Garamond" w:hAnsi="Garamond"/>
                <w:sz w:val="24"/>
                <w:szCs w:val="24"/>
              </w:rPr>
              <w:t xml:space="preserve"> presentation. The students </w:t>
            </w:r>
            <w:r w:rsidR="00852713">
              <w:rPr>
                <w:rFonts w:ascii="Garamond" w:hAnsi="Garamond"/>
                <w:sz w:val="24"/>
                <w:szCs w:val="24"/>
              </w:rPr>
              <w:t>should take the following notes:</w:t>
            </w:r>
          </w:p>
          <w:p w:rsidR="00EE5791" w:rsidRDefault="00EE5791" w:rsidP="00AE787C">
            <w:pPr>
              <w:spacing w:after="0"/>
              <w:rPr>
                <w:rFonts w:ascii="Garamond" w:hAnsi="Garamond"/>
                <w:sz w:val="24"/>
                <w:szCs w:val="24"/>
              </w:rPr>
            </w:pPr>
          </w:p>
          <w:p w:rsidR="00AE787C" w:rsidRPr="00991C5B" w:rsidRDefault="00AE787C" w:rsidP="00AE787C">
            <w:pPr>
              <w:spacing w:after="0"/>
              <w:rPr>
                <w:rFonts w:ascii="Garamond" w:hAnsi="Garamond"/>
                <w:sz w:val="24"/>
                <w:szCs w:val="24"/>
              </w:rPr>
            </w:pPr>
            <w:r w:rsidRPr="00991C5B">
              <w:rPr>
                <w:rFonts w:ascii="Garamond" w:hAnsi="Garamond"/>
                <w:sz w:val="24"/>
                <w:szCs w:val="24"/>
              </w:rPr>
              <w:t>ROUTE FOCUS</w:t>
            </w:r>
          </w:p>
          <w:p w:rsidR="00AE787C" w:rsidRPr="00991C5B" w:rsidRDefault="00AE787C" w:rsidP="00AE787C">
            <w:pPr>
              <w:spacing w:after="0"/>
              <w:rPr>
                <w:rFonts w:ascii="Garamond" w:hAnsi="Garamond"/>
                <w:sz w:val="24"/>
                <w:szCs w:val="24"/>
              </w:rPr>
            </w:pPr>
            <w:r w:rsidRPr="00991C5B">
              <w:rPr>
                <w:rFonts w:ascii="Garamond" w:hAnsi="Garamond"/>
                <w:sz w:val="24"/>
                <w:szCs w:val="24"/>
              </w:rPr>
              <w:t>Point where many communication routes (roads, railways) meet.</w:t>
            </w:r>
          </w:p>
          <w:p w:rsidR="00AE787C" w:rsidRPr="00991C5B" w:rsidRDefault="00AE787C" w:rsidP="00AE787C">
            <w:pPr>
              <w:spacing w:after="0"/>
              <w:rPr>
                <w:rFonts w:ascii="Garamond" w:hAnsi="Garamond"/>
                <w:sz w:val="24"/>
                <w:szCs w:val="24"/>
              </w:rPr>
            </w:pPr>
            <w:r w:rsidRPr="00991C5B">
              <w:rPr>
                <w:rFonts w:ascii="Garamond" w:hAnsi="Garamond"/>
                <w:sz w:val="24"/>
                <w:szCs w:val="24"/>
              </w:rPr>
              <w:t>BRIDGING POINT</w:t>
            </w:r>
          </w:p>
          <w:p w:rsidR="00AE787C" w:rsidRPr="00991C5B" w:rsidRDefault="00AE787C" w:rsidP="00AE787C">
            <w:pPr>
              <w:spacing w:after="0"/>
              <w:rPr>
                <w:rFonts w:ascii="Garamond" w:hAnsi="Garamond"/>
                <w:sz w:val="24"/>
                <w:szCs w:val="24"/>
              </w:rPr>
            </w:pPr>
            <w:r w:rsidRPr="00991C5B">
              <w:rPr>
                <w:rFonts w:ascii="Garamond" w:hAnsi="Garamond"/>
                <w:sz w:val="24"/>
                <w:szCs w:val="24"/>
              </w:rPr>
              <w:t>Settlement located where a river is bridged or forded.</w:t>
            </w:r>
          </w:p>
          <w:p w:rsidR="00AE787C" w:rsidRPr="00991C5B" w:rsidRDefault="00AE787C" w:rsidP="00AE787C">
            <w:pPr>
              <w:spacing w:after="0"/>
              <w:rPr>
                <w:rFonts w:ascii="Garamond" w:hAnsi="Garamond"/>
                <w:sz w:val="24"/>
                <w:szCs w:val="24"/>
              </w:rPr>
            </w:pPr>
            <w:r w:rsidRPr="00991C5B">
              <w:rPr>
                <w:rFonts w:ascii="Garamond" w:hAnsi="Garamond"/>
                <w:sz w:val="24"/>
                <w:szCs w:val="24"/>
              </w:rPr>
              <w:t>WET-POINT SITE</w:t>
            </w:r>
          </w:p>
          <w:p w:rsidR="00AE787C" w:rsidRPr="00991C5B" w:rsidRDefault="00AE787C" w:rsidP="00AE787C">
            <w:pPr>
              <w:spacing w:after="0"/>
              <w:rPr>
                <w:rFonts w:ascii="Garamond" w:hAnsi="Garamond"/>
                <w:sz w:val="24"/>
                <w:szCs w:val="24"/>
              </w:rPr>
            </w:pPr>
            <w:r w:rsidRPr="00991C5B">
              <w:rPr>
                <w:rFonts w:ascii="Garamond" w:hAnsi="Garamond"/>
                <w:sz w:val="24"/>
                <w:szCs w:val="24"/>
              </w:rPr>
              <w:t>Place where a settlement is close to a water supply such as a spring on a chalk escarpment.</w:t>
            </w:r>
          </w:p>
          <w:p w:rsidR="00AE787C" w:rsidRPr="00991C5B" w:rsidRDefault="00AE787C" w:rsidP="00AE787C">
            <w:pPr>
              <w:spacing w:after="0"/>
              <w:rPr>
                <w:rFonts w:ascii="Garamond" w:hAnsi="Garamond"/>
                <w:sz w:val="24"/>
                <w:szCs w:val="24"/>
              </w:rPr>
            </w:pPr>
            <w:r w:rsidRPr="00991C5B">
              <w:rPr>
                <w:rFonts w:ascii="Garamond" w:hAnsi="Garamond"/>
                <w:sz w:val="24"/>
                <w:szCs w:val="24"/>
              </w:rPr>
              <w:lastRenderedPageBreak/>
              <w:t>DRY-POINT SITE</w:t>
            </w:r>
          </w:p>
          <w:p w:rsidR="00AE787C" w:rsidRPr="00991C5B" w:rsidRDefault="00AE787C" w:rsidP="00AE787C">
            <w:pPr>
              <w:spacing w:after="0"/>
              <w:rPr>
                <w:rFonts w:ascii="Garamond" w:hAnsi="Garamond"/>
                <w:sz w:val="24"/>
                <w:szCs w:val="24"/>
              </w:rPr>
            </w:pPr>
            <w:r w:rsidRPr="00991C5B">
              <w:rPr>
                <w:rFonts w:ascii="Garamond" w:hAnsi="Garamond"/>
                <w:sz w:val="24"/>
                <w:szCs w:val="24"/>
              </w:rPr>
              <w:t xml:space="preserve">Site of a </w:t>
            </w:r>
            <w:r w:rsidR="00552E96" w:rsidRPr="00991C5B">
              <w:rPr>
                <w:rFonts w:ascii="Garamond" w:hAnsi="Garamond"/>
                <w:sz w:val="24"/>
                <w:szCs w:val="24"/>
              </w:rPr>
              <w:t>settlement, which</w:t>
            </w:r>
            <w:r w:rsidRPr="00991C5B">
              <w:rPr>
                <w:rFonts w:ascii="Garamond" w:hAnsi="Garamond"/>
                <w:sz w:val="24"/>
                <w:szCs w:val="24"/>
              </w:rPr>
              <w:t xml:space="preserve"> avoids land that is likely to flood.</w:t>
            </w:r>
          </w:p>
          <w:p w:rsidR="00AE787C" w:rsidRPr="00991C5B" w:rsidRDefault="00AE787C" w:rsidP="00AE787C">
            <w:pPr>
              <w:spacing w:after="0"/>
              <w:rPr>
                <w:rFonts w:ascii="Garamond" w:hAnsi="Garamond"/>
                <w:sz w:val="24"/>
                <w:szCs w:val="24"/>
              </w:rPr>
            </w:pPr>
            <w:r w:rsidRPr="00991C5B">
              <w:rPr>
                <w:rFonts w:ascii="Garamond" w:hAnsi="Garamond"/>
                <w:sz w:val="24"/>
                <w:szCs w:val="24"/>
              </w:rPr>
              <w:t>GAP TOWN</w:t>
            </w:r>
          </w:p>
          <w:p w:rsidR="00AE787C" w:rsidRDefault="00AE787C" w:rsidP="00AE787C">
            <w:pPr>
              <w:spacing w:after="0"/>
              <w:rPr>
                <w:rFonts w:ascii="Garamond" w:hAnsi="Garamond"/>
                <w:sz w:val="28"/>
                <w:szCs w:val="28"/>
              </w:rPr>
            </w:pPr>
            <w:r w:rsidRPr="00991C5B">
              <w:rPr>
                <w:rFonts w:ascii="Garamond" w:hAnsi="Garamond"/>
                <w:sz w:val="24"/>
                <w:szCs w:val="24"/>
              </w:rPr>
              <w:t xml:space="preserve">Settlement located where there is a gap between an </w:t>
            </w:r>
            <w:proofErr w:type="gramStart"/>
            <w:r w:rsidRPr="00991C5B">
              <w:rPr>
                <w:rFonts w:ascii="Garamond" w:hAnsi="Garamond"/>
                <w:sz w:val="24"/>
                <w:szCs w:val="24"/>
              </w:rPr>
              <w:t>area</w:t>
            </w:r>
            <w:proofErr w:type="gramEnd"/>
            <w:r w:rsidRPr="00991C5B">
              <w:rPr>
                <w:rFonts w:ascii="Garamond" w:hAnsi="Garamond"/>
                <w:sz w:val="24"/>
                <w:szCs w:val="24"/>
              </w:rPr>
              <w:t xml:space="preserve"> that would be otherwise difficult to cross</w:t>
            </w:r>
            <w:r w:rsidRPr="00991C5B">
              <w:rPr>
                <w:rFonts w:ascii="Garamond" w:hAnsi="Garamond"/>
                <w:sz w:val="28"/>
                <w:szCs w:val="28"/>
              </w:rPr>
              <w:t>.</w:t>
            </w:r>
          </w:p>
          <w:p w:rsidR="00991C5B" w:rsidRDefault="00991C5B" w:rsidP="00AE787C">
            <w:pPr>
              <w:spacing w:after="0"/>
              <w:rPr>
                <w:rFonts w:ascii="Garamond" w:hAnsi="Garamond"/>
                <w:sz w:val="28"/>
                <w:szCs w:val="28"/>
              </w:rPr>
            </w:pPr>
          </w:p>
          <w:p w:rsidR="007D5B01" w:rsidRPr="007D5B01" w:rsidRDefault="007D5B01" w:rsidP="00AE787C">
            <w:pPr>
              <w:spacing w:after="0"/>
              <w:rPr>
                <w:rFonts w:ascii="Garamond" w:hAnsi="Garamond"/>
                <w:sz w:val="24"/>
                <w:szCs w:val="24"/>
              </w:rPr>
            </w:pPr>
            <w:r w:rsidRPr="007D5B01">
              <w:rPr>
                <w:rFonts w:ascii="Garamond" w:hAnsi="Garamond"/>
                <w:sz w:val="24"/>
                <w:szCs w:val="24"/>
              </w:rPr>
              <w:t xml:space="preserve">Students make a copy of the different types of sites, liner, nucleated, </w:t>
            </w:r>
            <w:proofErr w:type="gramStart"/>
            <w:r w:rsidRPr="007D5B01">
              <w:rPr>
                <w:rFonts w:ascii="Garamond" w:hAnsi="Garamond"/>
                <w:sz w:val="24"/>
                <w:szCs w:val="24"/>
              </w:rPr>
              <w:t>dispersed</w:t>
            </w:r>
            <w:proofErr w:type="gramEnd"/>
            <w:r w:rsidRPr="007D5B01">
              <w:rPr>
                <w:rFonts w:ascii="Garamond" w:hAnsi="Garamond"/>
                <w:sz w:val="24"/>
                <w:szCs w:val="24"/>
              </w:rPr>
              <w:t xml:space="preserve"> – along with examples from </w:t>
            </w:r>
            <w:r>
              <w:rPr>
                <w:rFonts w:ascii="Garamond" w:hAnsi="Garamond"/>
                <w:sz w:val="24"/>
                <w:szCs w:val="24"/>
              </w:rPr>
              <w:t>“</w:t>
            </w:r>
            <w:r w:rsidRPr="007D5B01">
              <w:rPr>
                <w:rFonts w:ascii="Garamond" w:hAnsi="Garamond"/>
                <w:sz w:val="24"/>
                <w:szCs w:val="24"/>
              </w:rPr>
              <w:t>Why do Settlements form where they do</w:t>
            </w:r>
            <w:r>
              <w:rPr>
                <w:rFonts w:ascii="Garamond" w:hAnsi="Garamond"/>
                <w:sz w:val="24"/>
                <w:szCs w:val="24"/>
              </w:rPr>
              <w:t>?”</w:t>
            </w:r>
          </w:p>
          <w:p w:rsidR="007D5B01" w:rsidRDefault="007D5B01" w:rsidP="00AE787C">
            <w:pPr>
              <w:spacing w:after="0"/>
              <w:rPr>
                <w:rFonts w:ascii="Garamond" w:hAnsi="Garamond"/>
                <w:sz w:val="28"/>
                <w:szCs w:val="28"/>
              </w:rPr>
            </w:pPr>
          </w:p>
          <w:p w:rsidR="00991C5B" w:rsidRPr="00991C5B" w:rsidRDefault="00991C5B" w:rsidP="00AE787C">
            <w:pPr>
              <w:spacing w:after="0"/>
              <w:rPr>
                <w:rFonts w:ascii="Garamond" w:hAnsi="Garamond"/>
                <w:sz w:val="24"/>
                <w:szCs w:val="24"/>
                <w:u w:val="single"/>
              </w:rPr>
            </w:pPr>
            <w:r w:rsidRPr="00991C5B">
              <w:rPr>
                <w:rFonts w:ascii="Garamond" w:hAnsi="Garamond"/>
                <w:sz w:val="24"/>
                <w:szCs w:val="24"/>
                <w:u w:val="single"/>
              </w:rPr>
              <w:t>Review Activities</w:t>
            </w:r>
          </w:p>
          <w:p w:rsidR="00991C5B" w:rsidRPr="00991C5B" w:rsidRDefault="00991C5B" w:rsidP="00AE787C">
            <w:pPr>
              <w:spacing w:after="0"/>
              <w:rPr>
                <w:rFonts w:ascii="Garamond" w:hAnsi="Garamond"/>
                <w:sz w:val="24"/>
                <w:szCs w:val="24"/>
              </w:rPr>
            </w:pPr>
            <w:r w:rsidRPr="00991C5B">
              <w:rPr>
                <w:rFonts w:ascii="Garamond" w:hAnsi="Garamond"/>
                <w:sz w:val="24"/>
                <w:szCs w:val="24"/>
              </w:rPr>
              <w:t>Students will complete the activities:</w:t>
            </w:r>
          </w:p>
          <w:p w:rsidR="001C7000" w:rsidRDefault="00991C5B" w:rsidP="00552E96">
            <w:pPr>
              <w:spacing w:after="0"/>
              <w:rPr>
                <w:rFonts w:ascii="Garamond" w:hAnsi="Garamond"/>
                <w:sz w:val="24"/>
                <w:szCs w:val="24"/>
              </w:rPr>
            </w:pPr>
            <w:r w:rsidRPr="00991C5B">
              <w:rPr>
                <w:rFonts w:ascii="Garamond" w:hAnsi="Garamond"/>
                <w:sz w:val="24"/>
                <w:szCs w:val="24"/>
              </w:rPr>
              <w:t>“How were sites for early settlements chosen?” or “What are the diffe</w:t>
            </w:r>
            <w:r w:rsidR="00552E96">
              <w:rPr>
                <w:rFonts w:ascii="Garamond" w:hAnsi="Garamond"/>
                <w:sz w:val="24"/>
                <w:szCs w:val="24"/>
              </w:rPr>
              <w:t xml:space="preserve">rent functions of settlements” </w:t>
            </w:r>
            <w:r w:rsidRPr="00991C5B">
              <w:rPr>
                <w:rFonts w:ascii="Garamond" w:hAnsi="Garamond"/>
                <w:sz w:val="24"/>
                <w:szCs w:val="24"/>
              </w:rPr>
              <w:t xml:space="preserve">from the GCSE textbook. </w:t>
            </w:r>
          </w:p>
          <w:p w:rsidR="005F2FC9" w:rsidRDefault="005F2FC9" w:rsidP="00552E96">
            <w:pPr>
              <w:spacing w:after="0"/>
              <w:rPr>
                <w:rFonts w:ascii="Garamond" w:hAnsi="Garamond"/>
                <w:sz w:val="24"/>
                <w:szCs w:val="24"/>
              </w:rPr>
            </w:pPr>
          </w:p>
          <w:p w:rsidR="005F2FC9" w:rsidRDefault="005F2FC9" w:rsidP="00552E96">
            <w:pPr>
              <w:spacing w:after="0"/>
              <w:rPr>
                <w:rFonts w:ascii="Garamond" w:hAnsi="Garamond"/>
                <w:sz w:val="24"/>
                <w:szCs w:val="24"/>
                <w:u w:val="single"/>
              </w:rPr>
            </w:pPr>
            <w:r w:rsidRPr="005F2FC9">
              <w:rPr>
                <w:rFonts w:ascii="Garamond" w:hAnsi="Garamond"/>
                <w:sz w:val="24"/>
                <w:szCs w:val="24"/>
                <w:u w:val="single"/>
              </w:rPr>
              <w:t>Homework:</w:t>
            </w:r>
          </w:p>
          <w:p w:rsidR="005212FA" w:rsidRDefault="005212FA" w:rsidP="00552E96">
            <w:pPr>
              <w:spacing w:after="0"/>
              <w:rPr>
                <w:rFonts w:ascii="Garamond" w:hAnsi="Garamond"/>
                <w:sz w:val="24"/>
                <w:szCs w:val="24"/>
              </w:rPr>
            </w:pPr>
            <w:r>
              <w:rPr>
                <w:rFonts w:ascii="Garamond" w:hAnsi="Garamond"/>
                <w:sz w:val="24"/>
                <w:szCs w:val="24"/>
              </w:rPr>
              <w:t>Prior to the giving out the H/W students will complete the Bid Rent Worksheet.</w:t>
            </w:r>
          </w:p>
          <w:p w:rsidR="00260F7A" w:rsidRDefault="00260F7A" w:rsidP="00552E96">
            <w:pPr>
              <w:spacing w:after="0"/>
              <w:rPr>
                <w:rFonts w:ascii="Garamond" w:hAnsi="Garamond"/>
                <w:sz w:val="24"/>
                <w:szCs w:val="24"/>
                <w:u w:val="single"/>
              </w:rPr>
            </w:pPr>
          </w:p>
          <w:p w:rsidR="00260F7A" w:rsidRPr="00260F7A" w:rsidRDefault="00260F7A" w:rsidP="00552E96">
            <w:pPr>
              <w:spacing w:after="0"/>
              <w:rPr>
                <w:rFonts w:ascii="Garamond" w:hAnsi="Garamond"/>
                <w:sz w:val="24"/>
                <w:szCs w:val="24"/>
                <w:u w:val="single"/>
              </w:rPr>
            </w:pPr>
            <w:r w:rsidRPr="00260F7A">
              <w:rPr>
                <w:rFonts w:ascii="Garamond" w:hAnsi="Garamond"/>
                <w:sz w:val="24"/>
                <w:szCs w:val="24"/>
                <w:u w:val="single"/>
              </w:rPr>
              <w:t>Limitations of Bid-Rent</w:t>
            </w:r>
          </w:p>
          <w:p w:rsidR="00260F7A" w:rsidRDefault="00260F7A" w:rsidP="00260F7A">
            <w:pPr>
              <w:pStyle w:val="Standard"/>
              <w:rPr>
                <w:rFonts w:ascii="Comic Sans MS" w:hAnsi="Comic Sans MS"/>
                <w:sz w:val="20"/>
                <w:szCs w:val="20"/>
              </w:rPr>
            </w:pPr>
            <w:r w:rsidRPr="00260F7A">
              <w:rPr>
                <w:rFonts w:ascii="Garamond" w:hAnsi="Garamond"/>
                <w:i/>
                <w:color w:val="000000"/>
              </w:rPr>
              <w:t>The bid rent theory, applicable to commercial property rents, emphasizes the desirability of properties close to the center of an urban district, based on the chance of more customers and business activities that can prove profitable there, due to the density of population in central locations during the business hours of the week. </w:t>
            </w:r>
            <w:r w:rsidRPr="00260F7A">
              <w:rPr>
                <w:rFonts w:ascii="Garamond" w:hAnsi="Garamond"/>
                <w:i/>
              </w:rPr>
              <w:br/>
            </w:r>
            <w:r w:rsidRPr="00260F7A">
              <w:rPr>
                <w:rFonts w:ascii="Garamond" w:hAnsi="Garamond"/>
                <w:i/>
              </w:rPr>
              <w:br/>
            </w:r>
            <w:r w:rsidRPr="00260F7A">
              <w:rPr>
                <w:rFonts w:ascii="Garamond" w:hAnsi="Garamond"/>
                <w:i/>
                <w:color w:val="000000"/>
              </w:rPr>
              <w:lastRenderedPageBreak/>
              <w:t>However, in recent times Internet sales have overtaken store-front operations as a way of selling products to the point where many stores are closing because it's more profitable to do business online. This severely impacts the validity of the bid rent theory which is based on commercial businesses bidding against each other for the highly desirable locations in the center of the city</w:t>
            </w:r>
            <w:r>
              <w:rPr>
                <w:rFonts w:ascii="Arial, Helvetica, sans-serif" w:hAnsi="Arial, Helvetica, sans-serif"/>
                <w:color w:val="000000"/>
                <w:sz w:val="18"/>
                <w:szCs w:val="20"/>
              </w:rPr>
              <w:t>.</w:t>
            </w:r>
          </w:p>
          <w:p w:rsidR="00260F7A" w:rsidRDefault="00260F7A" w:rsidP="00552E96">
            <w:pPr>
              <w:spacing w:after="0"/>
              <w:rPr>
                <w:rFonts w:ascii="Garamond" w:hAnsi="Garamond"/>
                <w:sz w:val="24"/>
                <w:szCs w:val="24"/>
              </w:rPr>
            </w:pPr>
          </w:p>
          <w:p w:rsidR="005212FA" w:rsidRDefault="005F2FC9" w:rsidP="00552E96">
            <w:pPr>
              <w:spacing w:after="0"/>
              <w:rPr>
                <w:rFonts w:ascii="Garamond" w:hAnsi="Garamond"/>
                <w:sz w:val="24"/>
                <w:szCs w:val="24"/>
              </w:rPr>
            </w:pPr>
            <w:r w:rsidRPr="005F2FC9">
              <w:rPr>
                <w:rFonts w:ascii="Garamond" w:hAnsi="Garamond"/>
                <w:sz w:val="24"/>
                <w:szCs w:val="24"/>
              </w:rPr>
              <w:t>Burgess and Hoyt model reading</w:t>
            </w:r>
            <w:r w:rsidR="005212FA">
              <w:rPr>
                <w:rFonts w:ascii="Garamond" w:hAnsi="Garamond"/>
                <w:sz w:val="24"/>
                <w:szCs w:val="24"/>
              </w:rPr>
              <w:t xml:space="preserve"> pp. 277 to</w:t>
            </w:r>
          </w:p>
          <w:p w:rsidR="005F2FC9" w:rsidRPr="005F2FC9" w:rsidRDefault="005212FA" w:rsidP="00552E96">
            <w:pPr>
              <w:spacing w:after="0"/>
              <w:rPr>
                <w:rFonts w:ascii="Garamond" w:hAnsi="Garamond"/>
                <w:sz w:val="24"/>
                <w:szCs w:val="24"/>
              </w:rPr>
            </w:pPr>
            <w:r>
              <w:rPr>
                <w:rFonts w:ascii="Garamond" w:hAnsi="Garamond"/>
                <w:sz w:val="24"/>
                <w:szCs w:val="24"/>
              </w:rPr>
              <w:t>278</w:t>
            </w:r>
          </w:p>
        </w:tc>
        <w:tc>
          <w:tcPr>
            <w:tcW w:w="4050" w:type="dxa"/>
            <w:shd w:val="clear" w:color="auto" w:fill="FFFFFF" w:themeFill="background1"/>
            <w:tcMar>
              <w:top w:w="0" w:type="dxa"/>
              <w:left w:w="10" w:type="dxa"/>
              <w:bottom w:w="0" w:type="dxa"/>
              <w:right w:w="10" w:type="dxa"/>
            </w:tcMar>
          </w:tcPr>
          <w:p w:rsidR="00EE5791" w:rsidRPr="002F3F79" w:rsidRDefault="00EE5791" w:rsidP="00EE5791">
            <w:pPr>
              <w:pStyle w:val="TableContents"/>
              <w:spacing w:line="276" w:lineRule="auto"/>
              <w:rPr>
                <w:rFonts w:ascii="Garamond" w:hAnsi="Garamond" w:cs="Times New Roman"/>
              </w:rPr>
            </w:pPr>
            <w:r w:rsidRPr="002F3F79">
              <w:rPr>
                <w:rFonts w:ascii="Garamond" w:hAnsi="Garamond" w:cs="Times New Roman"/>
              </w:rPr>
              <w:lastRenderedPageBreak/>
              <w:t xml:space="preserve">De </w:t>
            </w:r>
            <w:proofErr w:type="spellStart"/>
            <w:r w:rsidRPr="002F3F79">
              <w:rPr>
                <w:rFonts w:ascii="Garamond" w:hAnsi="Garamond" w:cs="Times New Roman"/>
              </w:rPr>
              <w:t>Blij</w:t>
            </w:r>
            <w:proofErr w:type="spellEnd"/>
            <w:r w:rsidRPr="002F3F79">
              <w:rPr>
                <w:rFonts w:ascii="Garamond" w:hAnsi="Garamond" w:cs="Times New Roman"/>
              </w:rPr>
              <w:t xml:space="preserve">, Murphy, </w:t>
            </w:r>
            <w:proofErr w:type="spellStart"/>
            <w:r w:rsidRPr="002F3F79">
              <w:rPr>
                <w:rFonts w:ascii="Garamond" w:hAnsi="Garamond" w:cs="Times New Roman"/>
              </w:rPr>
              <w:t>Fouberg</w:t>
            </w:r>
            <w:proofErr w:type="spellEnd"/>
            <w:r w:rsidRPr="002F3F79">
              <w:rPr>
                <w:rFonts w:ascii="Garamond" w:hAnsi="Garamond" w:cs="Times New Roman"/>
              </w:rPr>
              <w:t xml:space="preserve">, </w:t>
            </w:r>
            <w:r w:rsidRPr="002F3F79">
              <w:rPr>
                <w:rFonts w:ascii="Garamond" w:hAnsi="Garamond" w:cs="Times New Roman"/>
                <w:u w:val="single"/>
              </w:rPr>
              <w:t>Human Geography</w:t>
            </w:r>
            <w:r w:rsidRPr="002F3F79">
              <w:rPr>
                <w:rFonts w:ascii="Garamond" w:hAnsi="Garamond" w:cs="Times New Roman"/>
                <w:i/>
                <w:u w:val="single"/>
              </w:rPr>
              <w:t>:</w:t>
            </w:r>
            <w:r w:rsidRPr="002F3F79">
              <w:rPr>
                <w:rFonts w:ascii="Garamond" w:hAnsi="Garamond" w:cs="Times New Roman"/>
                <w:i/>
              </w:rPr>
              <w:t xml:space="preserve"> People, Place, and Culture, </w:t>
            </w:r>
            <w:r>
              <w:rPr>
                <w:rFonts w:ascii="Garamond" w:hAnsi="Garamond" w:cs="Times New Roman"/>
              </w:rPr>
              <w:t>John Wiley &amp; Sons, 2007 pp.257-274</w:t>
            </w:r>
          </w:p>
          <w:p w:rsidR="004D6F6B" w:rsidRDefault="004D6F6B" w:rsidP="009603CA">
            <w:pPr>
              <w:spacing w:after="0" w:line="240" w:lineRule="auto"/>
              <w:rPr>
                <w:rFonts w:ascii="Garamond" w:hAnsi="Garamond"/>
                <w:sz w:val="24"/>
                <w:szCs w:val="24"/>
              </w:rPr>
            </w:pPr>
          </w:p>
          <w:p w:rsidR="004D6F6B" w:rsidRDefault="004D6F6B" w:rsidP="009603CA">
            <w:pPr>
              <w:spacing w:after="0" w:line="240" w:lineRule="auto"/>
              <w:rPr>
                <w:rFonts w:ascii="Garamond" w:hAnsi="Garamond"/>
                <w:sz w:val="24"/>
                <w:szCs w:val="24"/>
              </w:rPr>
            </w:pPr>
          </w:p>
          <w:p w:rsidR="001A0F6F" w:rsidRDefault="001A0F6F" w:rsidP="009603CA">
            <w:pPr>
              <w:spacing w:after="0" w:line="240" w:lineRule="auto"/>
              <w:rPr>
                <w:rFonts w:ascii="Garamond" w:hAnsi="Garamond"/>
                <w:sz w:val="24"/>
                <w:szCs w:val="24"/>
              </w:rPr>
            </w:pPr>
            <w:r>
              <w:rPr>
                <w:rFonts w:ascii="Garamond" w:hAnsi="Garamond"/>
                <w:sz w:val="24"/>
                <w:szCs w:val="24"/>
              </w:rPr>
              <w:t>Different Settlement Site Game</w:t>
            </w:r>
          </w:p>
          <w:p w:rsidR="001C7000" w:rsidRDefault="005A1D4F" w:rsidP="009603CA">
            <w:pPr>
              <w:spacing w:after="0" w:line="240" w:lineRule="auto"/>
              <w:rPr>
                <w:rFonts w:ascii="Garamond" w:hAnsi="Garamond"/>
                <w:sz w:val="24"/>
                <w:szCs w:val="24"/>
              </w:rPr>
            </w:pPr>
            <w:hyperlink r:id="rId8" w:history="1">
              <w:r w:rsidR="001A0F6F" w:rsidRPr="00F72D9A">
                <w:rPr>
                  <w:rStyle w:val="Hyperlink"/>
                  <w:rFonts w:ascii="Garamond" w:hAnsi="Garamond"/>
                  <w:sz w:val="24"/>
                  <w:szCs w:val="24"/>
                </w:rPr>
                <w:t>http://www.bbc.co.uk/bitesize/standard/geography/settlement/settlement_site/revision/1/</w:t>
              </w:r>
            </w:hyperlink>
          </w:p>
          <w:p w:rsidR="001A0F6F" w:rsidRDefault="001A0F6F" w:rsidP="009603CA">
            <w:pPr>
              <w:spacing w:after="0" w:line="240" w:lineRule="auto"/>
              <w:rPr>
                <w:rFonts w:ascii="Garamond" w:hAnsi="Garamond"/>
                <w:sz w:val="24"/>
                <w:szCs w:val="24"/>
              </w:rPr>
            </w:pPr>
          </w:p>
          <w:p w:rsidR="00AE787C" w:rsidRDefault="00AE787C" w:rsidP="009603CA">
            <w:pPr>
              <w:spacing w:after="0" w:line="240" w:lineRule="auto"/>
              <w:rPr>
                <w:rFonts w:ascii="Garamond" w:hAnsi="Garamond"/>
                <w:sz w:val="24"/>
                <w:szCs w:val="24"/>
              </w:rPr>
            </w:pPr>
            <w:r>
              <w:rPr>
                <w:rFonts w:ascii="Garamond" w:hAnsi="Garamond"/>
                <w:sz w:val="24"/>
                <w:szCs w:val="24"/>
              </w:rPr>
              <w:t>Settlement sites 1 (</w:t>
            </w:r>
            <w:proofErr w:type="spellStart"/>
            <w:r>
              <w:rPr>
                <w:rFonts w:ascii="Garamond" w:hAnsi="Garamond"/>
                <w:sz w:val="24"/>
                <w:szCs w:val="24"/>
              </w:rPr>
              <w:t>ppt</w:t>
            </w:r>
            <w:proofErr w:type="spellEnd"/>
            <w:r>
              <w:rPr>
                <w:rFonts w:ascii="Garamond" w:hAnsi="Garamond"/>
                <w:sz w:val="24"/>
                <w:szCs w:val="24"/>
              </w:rPr>
              <w:t>)</w:t>
            </w:r>
          </w:p>
          <w:p w:rsidR="004D6F6B" w:rsidRDefault="00AE787C" w:rsidP="009603CA">
            <w:pPr>
              <w:spacing w:after="0" w:line="240" w:lineRule="auto"/>
              <w:rPr>
                <w:rFonts w:ascii="Garamond" w:hAnsi="Garamond"/>
                <w:sz w:val="24"/>
                <w:szCs w:val="24"/>
              </w:rPr>
            </w:pPr>
            <w:r>
              <w:rPr>
                <w:rFonts w:ascii="Garamond" w:hAnsi="Garamond"/>
                <w:sz w:val="24"/>
                <w:szCs w:val="24"/>
              </w:rPr>
              <w:t>Settlement site and situation (word)</w:t>
            </w:r>
          </w:p>
          <w:p w:rsidR="004D6F6B" w:rsidRDefault="004D6F6B" w:rsidP="009603CA">
            <w:pPr>
              <w:spacing w:after="0" w:line="240" w:lineRule="auto"/>
              <w:rPr>
                <w:rFonts w:ascii="Garamond" w:hAnsi="Garamond"/>
                <w:sz w:val="24"/>
                <w:szCs w:val="24"/>
              </w:rPr>
            </w:pPr>
            <w:r>
              <w:rPr>
                <w:rFonts w:ascii="Garamond" w:hAnsi="Garamond"/>
                <w:sz w:val="24"/>
                <w:szCs w:val="24"/>
              </w:rPr>
              <w:t>Why d</w:t>
            </w:r>
            <w:r w:rsidR="00A7524E">
              <w:rPr>
                <w:rFonts w:ascii="Garamond" w:hAnsi="Garamond"/>
                <w:sz w:val="24"/>
                <w:szCs w:val="24"/>
              </w:rPr>
              <w:t>o Settlements form?</w:t>
            </w:r>
            <w:r>
              <w:rPr>
                <w:rFonts w:ascii="Garamond" w:hAnsi="Garamond"/>
                <w:sz w:val="24"/>
                <w:szCs w:val="24"/>
              </w:rPr>
              <w:t xml:space="preserve"> (word)</w:t>
            </w:r>
          </w:p>
          <w:p w:rsidR="00AE787C" w:rsidRDefault="00AE787C" w:rsidP="00991C5B">
            <w:pPr>
              <w:spacing w:after="0" w:line="240" w:lineRule="auto"/>
              <w:rPr>
                <w:rFonts w:ascii="Times New Roman" w:hAnsi="Times New Roman"/>
                <w:sz w:val="24"/>
                <w:szCs w:val="24"/>
              </w:rPr>
            </w:pPr>
          </w:p>
          <w:p w:rsidR="00991C5B" w:rsidRDefault="00EE5791" w:rsidP="00991C5B">
            <w:pPr>
              <w:spacing w:after="0" w:line="240" w:lineRule="auto"/>
              <w:rPr>
                <w:rFonts w:ascii="Garamond" w:hAnsi="Garamond"/>
                <w:sz w:val="24"/>
                <w:szCs w:val="24"/>
              </w:rPr>
            </w:pPr>
            <w:r w:rsidRPr="00EE5791">
              <w:rPr>
                <w:rFonts w:ascii="Garamond" w:hAnsi="Garamond"/>
                <w:sz w:val="24"/>
                <w:szCs w:val="24"/>
              </w:rPr>
              <w:lastRenderedPageBreak/>
              <w:t xml:space="preserve">Waugh and </w:t>
            </w:r>
            <w:proofErr w:type="spellStart"/>
            <w:r w:rsidRPr="00EE5791">
              <w:rPr>
                <w:rFonts w:ascii="Garamond" w:hAnsi="Garamond"/>
                <w:sz w:val="24"/>
                <w:szCs w:val="24"/>
              </w:rPr>
              <w:t>Bushell</w:t>
            </w:r>
            <w:proofErr w:type="spellEnd"/>
            <w:r w:rsidRPr="00EE5791">
              <w:rPr>
                <w:rFonts w:ascii="Garamond" w:hAnsi="Garamond"/>
                <w:sz w:val="24"/>
                <w:szCs w:val="24"/>
              </w:rPr>
              <w:t xml:space="preserve">, New Key Geography </w:t>
            </w:r>
            <w:r w:rsidRPr="005F2FC9">
              <w:rPr>
                <w:rFonts w:ascii="Garamond" w:hAnsi="Garamond"/>
                <w:sz w:val="24"/>
                <w:szCs w:val="24"/>
              </w:rPr>
              <w:t>for GCSE</w:t>
            </w:r>
            <w:r w:rsidRPr="00EE5791">
              <w:rPr>
                <w:rFonts w:ascii="Garamond" w:hAnsi="Garamond"/>
                <w:sz w:val="24"/>
                <w:szCs w:val="24"/>
              </w:rPr>
              <w:t>, Nelson Thomas, 2007 pp.150-153</w:t>
            </w: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Default="005212FA" w:rsidP="00991C5B">
            <w:pPr>
              <w:spacing w:after="0" w:line="240" w:lineRule="auto"/>
              <w:rPr>
                <w:rFonts w:ascii="Garamond" w:hAnsi="Garamond"/>
                <w:sz w:val="24"/>
                <w:szCs w:val="24"/>
              </w:rPr>
            </w:pPr>
          </w:p>
          <w:p w:rsidR="005212FA" w:rsidRPr="00EE5791" w:rsidRDefault="005212FA" w:rsidP="00991C5B">
            <w:pPr>
              <w:spacing w:after="0" w:line="240" w:lineRule="auto"/>
              <w:rPr>
                <w:rFonts w:ascii="Garamond" w:hAnsi="Garamond"/>
                <w:sz w:val="24"/>
                <w:szCs w:val="24"/>
              </w:rPr>
            </w:pPr>
            <w:r>
              <w:rPr>
                <w:rFonts w:ascii="Garamond" w:hAnsi="Garamond"/>
                <w:sz w:val="24"/>
                <w:szCs w:val="24"/>
              </w:rPr>
              <w:t>Bid-rent curve (word)</w:t>
            </w:r>
          </w:p>
          <w:p w:rsidR="00AE787C" w:rsidRDefault="005212FA" w:rsidP="009603CA">
            <w:pPr>
              <w:spacing w:after="0" w:line="240" w:lineRule="auto"/>
              <w:rPr>
                <w:rFonts w:ascii="Garamond" w:hAnsi="Garamond"/>
                <w:sz w:val="24"/>
                <w:szCs w:val="24"/>
              </w:rPr>
            </w:pPr>
            <w:r>
              <w:rPr>
                <w:rFonts w:ascii="Garamond" w:hAnsi="Garamond"/>
                <w:sz w:val="24"/>
                <w:szCs w:val="24"/>
              </w:rPr>
              <w:t>AP Models worksheet (word)</w:t>
            </w:r>
          </w:p>
        </w:tc>
      </w:tr>
      <w:tr w:rsidR="005212FA" w:rsidRPr="002F3F79" w:rsidTr="00382A54">
        <w:tc>
          <w:tcPr>
            <w:tcW w:w="1990" w:type="dxa"/>
            <w:shd w:val="clear" w:color="auto" w:fill="auto"/>
            <w:tcMar>
              <w:top w:w="55" w:type="dxa"/>
              <w:left w:w="55" w:type="dxa"/>
              <w:bottom w:w="55" w:type="dxa"/>
              <w:right w:w="55" w:type="dxa"/>
            </w:tcMar>
          </w:tcPr>
          <w:p w:rsidR="005212FA" w:rsidRDefault="005212FA" w:rsidP="001C7000">
            <w:pPr>
              <w:pStyle w:val="TableContents"/>
              <w:rPr>
                <w:rFonts w:ascii="Garamond" w:hAnsi="Garamond"/>
                <w:b/>
              </w:rPr>
            </w:pPr>
            <w:r>
              <w:rPr>
                <w:rFonts w:ascii="Garamond" w:hAnsi="Garamond"/>
                <w:b/>
              </w:rPr>
              <w:lastRenderedPageBreak/>
              <w:t>How are cities organized, and how do they function? (MDCs)</w:t>
            </w:r>
          </w:p>
        </w:tc>
        <w:tc>
          <w:tcPr>
            <w:tcW w:w="3690" w:type="dxa"/>
            <w:shd w:val="clear" w:color="auto" w:fill="auto"/>
            <w:tcMar>
              <w:top w:w="0" w:type="dxa"/>
              <w:left w:w="10" w:type="dxa"/>
              <w:bottom w:w="0" w:type="dxa"/>
              <w:right w:w="10" w:type="dxa"/>
            </w:tcMar>
          </w:tcPr>
          <w:p w:rsidR="005212FA" w:rsidRPr="00260F7A" w:rsidRDefault="005212FA" w:rsidP="005212FA">
            <w:pPr>
              <w:pStyle w:val="TableContents"/>
              <w:rPr>
                <w:rFonts w:ascii="Garamond" w:hAnsi="Garamond" w:cs="Times New Roman"/>
              </w:rPr>
            </w:pPr>
            <w:r w:rsidRPr="00260F7A">
              <w:rPr>
                <w:rFonts w:ascii="Garamond" w:hAnsi="Garamond" w:cs="Times New Roman"/>
              </w:rPr>
              <w:t>Students should be able to:</w:t>
            </w:r>
          </w:p>
          <w:p w:rsidR="005212FA" w:rsidRPr="00260F7A" w:rsidRDefault="005212FA" w:rsidP="005212FA">
            <w:pPr>
              <w:pStyle w:val="TableContents"/>
              <w:rPr>
                <w:rFonts w:ascii="Garamond" w:hAnsi="Garamond" w:cs="Times New Roman"/>
              </w:rPr>
            </w:pPr>
          </w:p>
          <w:p w:rsidR="005212FA" w:rsidRPr="00260F7A" w:rsidRDefault="005212FA" w:rsidP="005212FA">
            <w:pPr>
              <w:pStyle w:val="TableContents"/>
              <w:rPr>
                <w:rFonts w:ascii="Garamond" w:hAnsi="Garamond" w:cs="Times New Roman"/>
              </w:rPr>
            </w:pPr>
            <w:r w:rsidRPr="00260F7A">
              <w:rPr>
                <w:rFonts w:ascii="Garamond" w:hAnsi="Garamond" w:cs="Times New Roman"/>
              </w:rPr>
              <w:t>Analyze the strengths, weaknesses,  and effectiveness of Urban Models</w:t>
            </w:r>
          </w:p>
        </w:tc>
        <w:tc>
          <w:tcPr>
            <w:tcW w:w="4860" w:type="dxa"/>
            <w:shd w:val="clear" w:color="auto" w:fill="FFFFFF" w:themeFill="background1"/>
            <w:tcMar>
              <w:top w:w="55" w:type="dxa"/>
              <w:left w:w="55" w:type="dxa"/>
              <w:bottom w:w="55" w:type="dxa"/>
              <w:right w:w="55" w:type="dxa"/>
            </w:tcMar>
          </w:tcPr>
          <w:p w:rsidR="005212FA" w:rsidRPr="00260F7A" w:rsidRDefault="005212FA" w:rsidP="00AE787C">
            <w:pPr>
              <w:spacing w:after="0"/>
              <w:rPr>
                <w:rFonts w:ascii="Garamond" w:hAnsi="Garamond"/>
                <w:sz w:val="24"/>
                <w:szCs w:val="24"/>
              </w:rPr>
            </w:pPr>
            <w:r w:rsidRPr="00260F7A">
              <w:rPr>
                <w:rFonts w:ascii="Garamond" w:hAnsi="Garamond"/>
                <w:sz w:val="24"/>
                <w:szCs w:val="24"/>
              </w:rPr>
              <w:t>Rev</w:t>
            </w:r>
            <w:r w:rsidR="00471EC5" w:rsidRPr="00260F7A">
              <w:rPr>
                <w:rFonts w:ascii="Garamond" w:hAnsi="Garamond"/>
                <w:sz w:val="24"/>
                <w:szCs w:val="24"/>
              </w:rPr>
              <w:t>iew the B</w:t>
            </w:r>
            <w:r w:rsidR="00891297" w:rsidRPr="00260F7A">
              <w:rPr>
                <w:rFonts w:ascii="Garamond" w:hAnsi="Garamond"/>
                <w:sz w:val="24"/>
                <w:szCs w:val="24"/>
              </w:rPr>
              <w:t xml:space="preserve">urgess and Hoyt models in class using </w:t>
            </w:r>
            <w:r w:rsidR="00891297" w:rsidRPr="00260F7A">
              <w:rPr>
                <w:rFonts w:ascii="Garamond" w:hAnsi="Garamond"/>
                <w:sz w:val="24"/>
                <w:szCs w:val="24"/>
                <w:u w:val="single"/>
              </w:rPr>
              <w:t>“Land use models 2”</w:t>
            </w:r>
          </w:p>
          <w:p w:rsidR="00260F7A" w:rsidRDefault="00260F7A" w:rsidP="003E429A">
            <w:pPr>
              <w:spacing w:after="0"/>
              <w:rPr>
                <w:rFonts w:ascii="Garamond" w:hAnsi="Garamond"/>
                <w:sz w:val="24"/>
                <w:szCs w:val="24"/>
              </w:rPr>
            </w:pPr>
          </w:p>
          <w:p w:rsidR="00260F7A" w:rsidRPr="00260F7A" w:rsidRDefault="00260F7A" w:rsidP="00260F7A">
            <w:pPr>
              <w:spacing w:after="0"/>
              <w:rPr>
                <w:rFonts w:ascii="Garamond" w:hAnsi="Garamond"/>
                <w:b/>
                <w:sz w:val="24"/>
                <w:szCs w:val="24"/>
                <w:u w:val="single"/>
              </w:rPr>
            </w:pPr>
            <w:r w:rsidRPr="00260F7A">
              <w:rPr>
                <w:rFonts w:ascii="Garamond" w:hAnsi="Garamond"/>
                <w:b/>
                <w:sz w:val="24"/>
                <w:szCs w:val="24"/>
                <w:u w:val="single"/>
              </w:rPr>
              <w:t xml:space="preserve">Key term: PLVI </w:t>
            </w:r>
          </w:p>
          <w:p w:rsidR="00260F7A" w:rsidRDefault="00260F7A" w:rsidP="003E429A">
            <w:pPr>
              <w:spacing w:after="0"/>
              <w:rPr>
                <w:rFonts w:ascii="Garamond" w:hAnsi="Garamond"/>
                <w:sz w:val="24"/>
                <w:szCs w:val="24"/>
              </w:rPr>
            </w:pPr>
          </w:p>
          <w:p w:rsidR="003E429A" w:rsidRPr="00260F7A" w:rsidRDefault="00260F7A" w:rsidP="003E429A">
            <w:pPr>
              <w:spacing w:after="0"/>
              <w:rPr>
                <w:rFonts w:ascii="Garamond" w:hAnsi="Garamond"/>
                <w:sz w:val="24"/>
                <w:szCs w:val="24"/>
              </w:rPr>
            </w:pPr>
            <w:r w:rsidRPr="00260F7A">
              <w:rPr>
                <w:rFonts w:ascii="Garamond" w:hAnsi="Garamond"/>
                <w:sz w:val="24"/>
                <w:szCs w:val="24"/>
              </w:rPr>
              <w:t>Important Notes:</w:t>
            </w:r>
          </w:p>
          <w:p w:rsidR="00260F7A" w:rsidRPr="00260F7A" w:rsidRDefault="00260F7A" w:rsidP="003E429A">
            <w:pPr>
              <w:spacing w:after="0"/>
              <w:rPr>
                <w:rFonts w:ascii="Garamond" w:hAnsi="Garamond"/>
                <w:sz w:val="24"/>
                <w:szCs w:val="24"/>
              </w:rPr>
            </w:pPr>
            <w:r w:rsidRPr="00260F7A">
              <w:rPr>
                <w:rFonts w:ascii="Garamond" w:hAnsi="Garamond"/>
                <w:sz w:val="24"/>
                <w:szCs w:val="24"/>
              </w:rPr>
              <w:t>Researchers have argued that neither model accurately reflected city structure in the mid-20thC. The multi-nuclei model and galactic model recognize that the CBD is losing its dominant position as the nucleus of cities.</w:t>
            </w:r>
          </w:p>
          <w:p w:rsidR="00260F7A" w:rsidRPr="00260F7A" w:rsidRDefault="00260F7A" w:rsidP="003E429A">
            <w:pPr>
              <w:spacing w:after="0"/>
              <w:rPr>
                <w:rFonts w:ascii="Garamond" w:hAnsi="Garamond"/>
                <w:sz w:val="24"/>
                <w:szCs w:val="24"/>
              </w:rPr>
            </w:pPr>
          </w:p>
          <w:p w:rsidR="00260F7A" w:rsidRPr="00260F7A" w:rsidRDefault="00260F7A" w:rsidP="003E429A">
            <w:pPr>
              <w:spacing w:after="0"/>
              <w:rPr>
                <w:rFonts w:ascii="Garamond" w:hAnsi="Garamond"/>
                <w:sz w:val="24"/>
                <w:szCs w:val="24"/>
              </w:rPr>
            </w:pPr>
            <w:r w:rsidRPr="00260F7A">
              <w:rPr>
                <w:rFonts w:ascii="Garamond" w:hAnsi="Garamond"/>
                <w:sz w:val="24"/>
                <w:szCs w:val="24"/>
              </w:rPr>
              <w:t xml:space="preserve">Most geographers agree that these models are too simplistic to describe the modern city. The availability of personal automobiles and construction of ring-roads and other arteries led to the explosion of suburbanization in the 1970’s and 1980’s. Suburban downtowns, often located near key freeway intersections developed many big regional shopping centers and attracted industrial </w:t>
            </w:r>
            <w:r w:rsidRPr="00260F7A">
              <w:rPr>
                <w:rFonts w:ascii="Garamond" w:hAnsi="Garamond"/>
                <w:sz w:val="24"/>
                <w:szCs w:val="24"/>
              </w:rPr>
              <w:lastRenderedPageBreak/>
              <w:t xml:space="preserve">and business parks, hotels, restaurants, entertainment facilities and even sports stadiums. They became </w:t>
            </w:r>
            <w:r w:rsidRPr="00260F7A">
              <w:rPr>
                <w:rFonts w:ascii="Garamond" w:hAnsi="Garamond"/>
                <w:b/>
                <w:sz w:val="24"/>
                <w:szCs w:val="24"/>
              </w:rPr>
              <w:t xml:space="preserve">edge cities </w:t>
            </w:r>
            <w:r w:rsidRPr="00260F7A">
              <w:rPr>
                <w:rFonts w:ascii="Garamond" w:hAnsi="Garamond"/>
                <w:sz w:val="24"/>
                <w:szCs w:val="24"/>
              </w:rPr>
              <w:t xml:space="preserve">such as </w:t>
            </w:r>
            <w:proofErr w:type="spellStart"/>
            <w:r w:rsidRPr="00260F7A">
              <w:rPr>
                <w:rFonts w:ascii="Garamond" w:hAnsi="Garamond"/>
                <w:sz w:val="24"/>
                <w:szCs w:val="24"/>
              </w:rPr>
              <w:t>Tysons</w:t>
            </w:r>
            <w:proofErr w:type="spellEnd"/>
            <w:r w:rsidRPr="00260F7A">
              <w:rPr>
                <w:rFonts w:ascii="Garamond" w:hAnsi="Garamond"/>
                <w:sz w:val="24"/>
                <w:szCs w:val="24"/>
              </w:rPr>
              <w:t xml:space="preserve"> Corner, </w:t>
            </w:r>
            <w:proofErr w:type="spellStart"/>
            <w:r w:rsidRPr="00260F7A">
              <w:rPr>
                <w:rFonts w:ascii="Garamond" w:hAnsi="Garamond"/>
                <w:sz w:val="24"/>
                <w:szCs w:val="24"/>
              </w:rPr>
              <w:t>Virgina</w:t>
            </w:r>
            <w:proofErr w:type="spellEnd"/>
            <w:r w:rsidRPr="00260F7A">
              <w:rPr>
                <w:rFonts w:ascii="Garamond" w:hAnsi="Garamond"/>
                <w:sz w:val="24"/>
                <w:szCs w:val="24"/>
              </w:rPr>
              <w:t xml:space="preserve"> (see </w:t>
            </w:r>
            <w:proofErr w:type="spellStart"/>
            <w:r w:rsidRPr="00260F7A">
              <w:rPr>
                <w:rFonts w:ascii="Garamond" w:hAnsi="Garamond"/>
                <w:sz w:val="24"/>
                <w:szCs w:val="24"/>
              </w:rPr>
              <w:t>pic</w:t>
            </w:r>
            <w:proofErr w:type="spellEnd"/>
            <w:r w:rsidRPr="00260F7A">
              <w:rPr>
                <w:rFonts w:ascii="Garamond" w:hAnsi="Garamond"/>
                <w:sz w:val="24"/>
                <w:szCs w:val="24"/>
              </w:rPr>
              <w:t xml:space="preserve">) which is outside Washington D.C. They attracted tens of thousands of nearby suburbanites – offering workplaces, shopping, leisure activities, </w:t>
            </w:r>
            <w:proofErr w:type="gramStart"/>
            <w:r w:rsidRPr="00260F7A">
              <w:rPr>
                <w:rFonts w:ascii="Garamond" w:hAnsi="Garamond"/>
                <w:sz w:val="24"/>
                <w:szCs w:val="24"/>
              </w:rPr>
              <w:t>thereby</w:t>
            </w:r>
            <w:proofErr w:type="gramEnd"/>
            <w:r w:rsidRPr="00260F7A">
              <w:rPr>
                <w:rFonts w:ascii="Garamond" w:hAnsi="Garamond"/>
                <w:sz w:val="24"/>
                <w:szCs w:val="24"/>
              </w:rPr>
              <w:t xml:space="preserve"> loosing remaining ties to the central city.</w:t>
            </w:r>
          </w:p>
          <w:p w:rsidR="00260F7A" w:rsidRPr="00260F7A" w:rsidRDefault="00260F7A" w:rsidP="003E429A">
            <w:pPr>
              <w:spacing w:after="0"/>
              <w:rPr>
                <w:rFonts w:ascii="Garamond" w:hAnsi="Garamond"/>
                <w:sz w:val="24"/>
                <w:szCs w:val="24"/>
              </w:rPr>
            </w:pPr>
          </w:p>
          <w:p w:rsidR="00122B47" w:rsidRPr="00260F7A" w:rsidRDefault="00122B47" w:rsidP="003E429A">
            <w:pPr>
              <w:spacing w:after="0"/>
              <w:rPr>
                <w:rFonts w:ascii="Garamond" w:hAnsi="Garamond"/>
                <w:b/>
                <w:sz w:val="24"/>
                <w:szCs w:val="24"/>
                <w:u w:val="single"/>
              </w:rPr>
            </w:pPr>
            <w:r w:rsidRPr="00260F7A">
              <w:rPr>
                <w:rFonts w:ascii="Garamond" w:hAnsi="Garamond"/>
                <w:b/>
                <w:sz w:val="24"/>
                <w:szCs w:val="24"/>
                <w:u w:val="single"/>
              </w:rPr>
              <w:t>Free Response Question Practice 2004</w:t>
            </w:r>
          </w:p>
          <w:p w:rsidR="00122B47" w:rsidRPr="00260F7A" w:rsidRDefault="00122B47" w:rsidP="003E429A">
            <w:pPr>
              <w:spacing w:after="0"/>
              <w:rPr>
                <w:rFonts w:ascii="Garamond" w:hAnsi="Garamond"/>
                <w:sz w:val="24"/>
                <w:szCs w:val="24"/>
              </w:rPr>
            </w:pPr>
            <w:r w:rsidRPr="00260F7A">
              <w:rPr>
                <w:rFonts w:ascii="Garamond" w:hAnsi="Garamond"/>
                <w:sz w:val="24"/>
                <w:szCs w:val="24"/>
              </w:rPr>
              <w:t>Take the students through the Do’s and Don’ts of FRQ writing and how to identify the points value of FRQ’s</w:t>
            </w:r>
          </w:p>
          <w:p w:rsidR="00C453EF" w:rsidRPr="00260F7A" w:rsidRDefault="00C453EF" w:rsidP="003E429A">
            <w:pPr>
              <w:spacing w:after="0"/>
              <w:rPr>
                <w:rFonts w:ascii="Garamond" w:hAnsi="Garamond"/>
                <w:b/>
                <w:sz w:val="24"/>
                <w:szCs w:val="24"/>
                <w:u w:val="single"/>
              </w:rPr>
            </w:pPr>
          </w:p>
          <w:p w:rsidR="00132852" w:rsidRPr="00260F7A" w:rsidRDefault="00132852" w:rsidP="003E429A">
            <w:pPr>
              <w:spacing w:after="0"/>
              <w:rPr>
                <w:rFonts w:ascii="Garamond" w:hAnsi="Garamond"/>
                <w:sz w:val="24"/>
                <w:szCs w:val="24"/>
              </w:rPr>
            </w:pPr>
            <w:r w:rsidRPr="00260F7A">
              <w:rPr>
                <w:rFonts w:ascii="Garamond" w:hAnsi="Garamond"/>
                <w:sz w:val="24"/>
                <w:szCs w:val="24"/>
              </w:rPr>
              <w:t>Students attempt to plan the answers in bullet points. Then the teacher will show them the scoring guidelines and students will “grade” a previous response.</w:t>
            </w:r>
          </w:p>
          <w:p w:rsidR="00C453EF" w:rsidRPr="00260F7A" w:rsidRDefault="00C453EF" w:rsidP="003E429A">
            <w:pPr>
              <w:spacing w:after="0"/>
              <w:rPr>
                <w:rFonts w:ascii="Garamond" w:hAnsi="Garamond"/>
                <w:b/>
                <w:sz w:val="24"/>
                <w:szCs w:val="24"/>
                <w:u w:val="single"/>
              </w:rPr>
            </w:pPr>
          </w:p>
          <w:p w:rsidR="00122B47" w:rsidRPr="00260F7A" w:rsidRDefault="00122B47" w:rsidP="00AE787C">
            <w:pPr>
              <w:spacing w:after="0"/>
              <w:rPr>
                <w:rFonts w:ascii="Garamond" w:hAnsi="Garamond"/>
                <w:b/>
                <w:sz w:val="24"/>
                <w:szCs w:val="24"/>
                <w:u w:val="single"/>
              </w:rPr>
            </w:pPr>
          </w:p>
        </w:tc>
        <w:tc>
          <w:tcPr>
            <w:tcW w:w="4050" w:type="dxa"/>
            <w:shd w:val="clear" w:color="auto" w:fill="FFFFFF" w:themeFill="background1"/>
            <w:tcMar>
              <w:top w:w="0" w:type="dxa"/>
              <w:left w:w="10" w:type="dxa"/>
              <w:bottom w:w="0" w:type="dxa"/>
              <w:right w:w="10" w:type="dxa"/>
            </w:tcMar>
          </w:tcPr>
          <w:p w:rsidR="005212FA" w:rsidRDefault="005212FA" w:rsidP="00EE5791">
            <w:pPr>
              <w:pStyle w:val="TableContents"/>
              <w:spacing w:line="276" w:lineRule="auto"/>
              <w:rPr>
                <w:rFonts w:ascii="Garamond" w:hAnsi="Garamond" w:cs="Times New Roman"/>
              </w:rPr>
            </w:pPr>
            <w:r w:rsidRPr="002F3F79">
              <w:rPr>
                <w:rFonts w:ascii="Garamond" w:hAnsi="Garamond" w:cs="Times New Roman"/>
              </w:rPr>
              <w:lastRenderedPageBreak/>
              <w:t xml:space="preserve">De </w:t>
            </w:r>
            <w:proofErr w:type="spellStart"/>
            <w:r w:rsidRPr="002F3F79">
              <w:rPr>
                <w:rFonts w:ascii="Garamond" w:hAnsi="Garamond" w:cs="Times New Roman"/>
              </w:rPr>
              <w:t>Blij</w:t>
            </w:r>
            <w:proofErr w:type="spellEnd"/>
            <w:r w:rsidRPr="002F3F79">
              <w:rPr>
                <w:rFonts w:ascii="Garamond" w:hAnsi="Garamond" w:cs="Times New Roman"/>
              </w:rPr>
              <w:t xml:space="preserve">, Murphy, </w:t>
            </w:r>
            <w:proofErr w:type="spellStart"/>
            <w:r w:rsidRPr="002F3F79">
              <w:rPr>
                <w:rFonts w:ascii="Garamond" w:hAnsi="Garamond" w:cs="Times New Roman"/>
              </w:rPr>
              <w:t>Fouberg</w:t>
            </w:r>
            <w:proofErr w:type="spellEnd"/>
            <w:r w:rsidRPr="002F3F79">
              <w:rPr>
                <w:rFonts w:ascii="Garamond" w:hAnsi="Garamond" w:cs="Times New Roman"/>
              </w:rPr>
              <w:t xml:space="preserve">, </w:t>
            </w:r>
            <w:r w:rsidRPr="002F3F79">
              <w:rPr>
                <w:rFonts w:ascii="Garamond" w:hAnsi="Garamond" w:cs="Times New Roman"/>
                <w:u w:val="single"/>
              </w:rPr>
              <w:t>Human Geography</w:t>
            </w:r>
            <w:r w:rsidRPr="002F3F79">
              <w:rPr>
                <w:rFonts w:ascii="Garamond" w:hAnsi="Garamond" w:cs="Times New Roman"/>
                <w:i/>
                <w:u w:val="single"/>
              </w:rPr>
              <w:t>:</w:t>
            </w:r>
            <w:r w:rsidRPr="002F3F79">
              <w:rPr>
                <w:rFonts w:ascii="Garamond" w:hAnsi="Garamond" w:cs="Times New Roman"/>
                <w:i/>
              </w:rPr>
              <w:t xml:space="preserve"> People, Place, and Culture, </w:t>
            </w:r>
            <w:r>
              <w:rPr>
                <w:rFonts w:ascii="Garamond" w:hAnsi="Garamond" w:cs="Times New Roman"/>
              </w:rPr>
              <w:t>John Wiley &amp; Sons, 2007 pp.276-278</w:t>
            </w:r>
            <w:r w:rsidR="00891297">
              <w:rPr>
                <w:rFonts w:ascii="Garamond" w:hAnsi="Garamond" w:cs="Times New Roman"/>
              </w:rPr>
              <w:t xml:space="preserve"> </w:t>
            </w:r>
          </w:p>
          <w:p w:rsidR="00891297" w:rsidRDefault="00891297" w:rsidP="00EE5791">
            <w:pPr>
              <w:pStyle w:val="TableContents"/>
              <w:spacing w:line="276" w:lineRule="auto"/>
              <w:rPr>
                <w:rFonts w:ascii="Garamond" w:hAnsi="Garamond" w:cs="Times New Roman"/>
              </w:rPr>
            </w:pPr>
          </w:p>
          <w:p w:rsidR="00891297" w:rsidRDefault="00891297" w:rsidP="00EE5791">
            <w:pPr>
              <w:pStyle w:val="TableContents"/>
              <w:spacing w:line="276" w:lineRule="auto"/>
              <w:rPr>
                <w:rFonts w:ascii="Garamond" w:hAnsi="Garamond" w:cs="Times New Roman"/>
              </w:rPr>
            </w:pPr>
            <w:r>
              <w:rPr>
                <w:rFonts w:ascii="Garamond" w:hAnsi="Garamond" w:cs="Times New Roman"/>
              </w:rPr>
              <w:t>Land Use Models 2 (word)</w:t>
            </w:r>
          </w:p>
          <w:p w:rsidR="00891297" w:rsidRDefault="00891297" w:rsidP="00891297">
            <w:pPr>
              <w:spacing w:after="0" w:line="240" w:lineRule="auto"/>
              <w:rPr>
                <w:rFonts w:ascii="Garamond" w:hAnsi="Garamond"/>
                <w:sz w:val="24"/>
                <w:szCs w:val="24"/>
              </w:rPr>
            </w:pPr>
            <w:r w:rsidRPr="00EE5791">
              <w:rPr>
                <w:rFonts w:ascii="Garamond" w:hAnsi="Garamond"/>
                <w:sz w:val="24"/>
                <w:szCs w:val="24"/>
              </w:rPr>
              <w:t xml:space="preserve">Waugh and </w:t>
            </w:r>
            <w:proofErr w:type="spellStart"/>
            <w:r w:rsidRPr="00EE5791">
              <w:rPr>
                <w:rFonts w:ascii="Garamond" w:hAnsi="Garamond"/>
                <w:sz w:val="24"/>
                <w:szCs w:val="24"/>
              </w:rPr>
              <w:t>Bushell</w:t>
            </w:r>
            <w:proofErr w:type="spellEnd"/>
            <w:r w:rsidRPr="00EE5791">
              <w:rPr>
                <w:rFonts w:ascii="Garamond" w:hAnsi="Garamond"/>
                <w:sz w:val="24"/>
                <w:szCs w:val="24"/>
              </w:rPr>
              <w:t xml:space="preserve">, New Key Geography </w:t>
            </w:r>
            <w:r w:rsidRPr="005F2FC9">
              <w:rPr>
                <w:rFonts w:ascii="Garamond" w:hAnsi="Garamond"/>
                <w:sz w:val="24"/>
                <w:szCs w:val="24"/>
              </w:rPr>
              <w:t>for GCSE</w:t>
            </w:r>
            <w:r>
              <w:rPr>
                <w:rFonts w:ascii="Garamond" w:hAnsi="Garamond"/>
                <w:sz w:val="24"/>
                <w:szCs w:val="24"/>
              </w:rPr>
              <w:t>, Nelson Thomas, 2007 pp.182-18</w:t>
            </w:r>
            <w:r w:rsidRPr="00EE5791">
              <w:rPr>
                <w:rFonts w:ascii="Garamond" w:hAnsi="Garamond"/>
                <w:sz w:val="24"/>
                <w:szCs w:val="24"/>
              </w:rPr>
              <w:t>3</w:t>
            </w:r>
          </w:p>
          <w:p w:rsidR="00891297" w:rsidRDefault="00891297" w:rsidP="00EE5791">
            <w:pPr>
              <w:pStyle w:val="TableContents"/>
              <w:spacing w:line="276" w:lineRule="auto"/>
              <w:rPr>
                <w:rFonts w:ascii="Garamond" w:hAnsi="Garamond" w:cs="Times New Roman"/>
              </w:rPr>
            </w:pPr>
          </w:p>
          <w:p w:rsidR="00122B47" w:rsidRDefault="00122B47" w:rsidP="00EE5791">
            <w:pPr>
              <w:pStyle w:val="TableContents"/>
              <w:spacing w:line="276" w:lineRule="auto"/>
              <w:rPr>
                <w:rFonts w:ascii="Garamond" w:hAnsi="Garamond" w:cs="Times New Roman"/>
              </w:rPr>
            </w:pPr>
            <w:r>
              <w:rPr>
                <w:rFonts w:ascii="Garamond" w:hAnsi="Garamond" w:cs="Times New Roman"/>
              </w:rPr>
              <w:t>How to FRQ:</w:t>
            </w:r>
          </w:p>
          <w:p w:rsidR="00122B47" w:rsidRDefault="005A1D4F" w:rsidP="00EE5791">
            <w:pPr>
              <w:pStyle w:val="TableContents"/>
              <w:spacing w:line="276" w:lineRule="auto"/>
              <w:rPr>
                <w:rFonts w:ascii="Garamond" w:hAnsi="Garamond" w:cs="Times New Roman"/>
              </w:rPr>
            </w:pPr>
            <w:hyperlink r:id="rId9" w:history="1">
              <w:r w:rsidR="00122B47" w:rsidRPr="00F9614F">
                <w:rPr>
                  <w:rStyle w:val="Hyperlink"/>
                  <w:rFonts w:ascii="Garamond" w:hAnsi="Garamond"/>
                </w:rPr>
                <w:t>http://www.mrbevan.com/exam-review.html</w:t>
              </w:r>
            </w:hyperlink>
          </w:p>
          <w:p w:rsidR="00122B47" w:rsidRDefault="00122B47" w:rsidP="00EE5791">
            <w:pPr>
              <w:pStyle w:val="TableContents"/>
              <w:spacing w:line="276" w:lineRule="auto"/>
              <w:rPr>
                <w:rFonts w:ascii="Garamond" w:hAnsi="Garamond" w:cs="Times New Roman"/>
              </w:rPr>
            </w:pPr>
          </w:p>
          <w:p w:rsidR="00C453EF" w:rsidRDefault="00C453EF" w:rsidP="00EE5791">
            <w:pPr>
              <w:pStyle w:val="TableContents"/>
              <w:spacing w:line="276" w:lineRule="auto"/>
              <w:rPr>
                <w:rFonts w:ascii="Garamond" w:hAnsi="Garamond" w:cs="Times New Roman"/>
              </w:rPr>
            </w:pPr>
            <w:r>
              <w:rPr>
                <w:rFonts w:ascii="Garamond" w:hAnsi="Garamond" w:cs="Times New Roman"/>
              </w:rPr>
              <w:t>How many points (word)</w:t>
            </w:r>
          </w:p>
          <w:p w:rsidR="00260F7A" w:rsidRDefault="00260F7A" w:rsidP="00EE5791">
            <w:pPr>
              <w:pStyle w:val="TableContents"/>
              <w:spacing w:line="276" w:lineRule="auto"/>
              <w:rPr>
                <w:rFonts w:ascii="Garamond" w:hAnsi="Garamond" w:cs="Times New Roman"/>
              </w:rPr>
            </w:pPr>
          </w:p>
          <w:p w:rsidR="00260F7A" w:rsidRDefault="00260F7A" w:rsidP="00EE5791">
            <w:pPr>
              <w:pStyle w:val="TableContents"/>
              <w:spacing w:line="276" w:lineRule="auto"/>
              <w:rPr>
                <w:rFonts w:ascii="Garamond" w:hAnsi="Garamond" w:cs="Times New Roman"/>
              </w:rPr>
            </w:pPr>
            <w:r>
              <w:rPr>
                <w:rFonts w:ascii="Garamond" w:hAnsi="Garamond" w:cs="Times New Roman"/>
              </w:rPr>
              <w:t>2004 FRQ (</w:t>
            </w:r>
            <w:proofErr w:type="spellStart"/>
            <w:r>
              <w:rPr>
                <w:rFonts w:ascii="Garamond" w:hAnsi="Garamond" w:cs="Times New Roman"/>
              </w:rPr>
              <w:t>pdf</w:t>
            </w:r>
            <w:proofErr w:type="spellEnd"/>
            <w:r>
              <w:rPr>
                <w:rFonts w:ascii="Garamond" w:hAnsi="Garamond" w:cs="Times New Roman"/>
              </w:rPr>
              <w:t>)</w:t>
            </w:r>
          </w:p>
          <w:p w:rsidR="00260F7A" w:rsidRDefault="00260F7A" w:rsidP="00EE5791">
            <w:pPr>
              <w:pStyle w:val="TableContents"/>
              <w:spacing w:line="276" w:lineRule="auto"/>
              <w:rPr>
                <w:rFonts w:ascii="Garamond" w:hAnsi="Garamond" w:cs="Times New Roman"/>
              </w:rPr>
            </w:pPr>
            <w:r>
              <w:rPr>
                <w:rFonts w:ascii="Garamond" w:hAnsi="Garamond" w:cs="Times New Roman"/>
              </w:rPr>
              <w:t>2004 Scoring Guidelines (</w:t>
            </w:r>
            <w:proofErr w:type="spellStart"/>
            <w:r>
              <w:rPr>
                <w:rFonts w:ascii="Garamond" w:hAnsi="Garamond" w:cs="Times New Roman"/>
              </w:rPr>
              <w:t>pdf</w:t>
            </w:r>
            <w:proofErr w:type="spellEnd"/>
            <w:r>
              <w:rPr>
                <w:rFonts w:ascii="Garamond" w:hAnsi="Garamond" w:cs="Times New Roman"/>
              </w:rPr>
              <w:t>)</w:t>
            </w:r>
          </w:p>
          <w:p w:rsidR="00122B47" w:rsidRDefault="00122B47" w:rsidP="00EE5791">
            <w:pPr>
              <w:pStyle w:val="TableContents"/>
              <w:spacing w:line="276" w:lineRule="auto"/>
              <w:rPr>
                <w:rFonts w:ascii="Garamond" w:hAnsi="Garamond" w:cs="Times New Roman"/>
              </w:rPr>
            </w:pPr>
          </w:p>
          <w:p w:rsidR="00122B47" w:rsidRDefault="00122B47" w:rsidP="00EE5791">
            <w:pPr>
              <w:pStyle w:val="TableContents"/>
              <w:spacing w:line="276" w:lineRule="auto"/>
              <w:rPr>
                <w:rFonts w:ascii="Garamond" w:hAnsi="Garamond" w:cs="Times New Roman"/>
              </w:rPr>
            </w:pPr>
          </w:p>
          <w:p w:rsidR="00122B47" w:rsidRDefault="00122B47" w:rsidP="00EE5791">
            <w:pPr>
              <w:pStyle w:val="TableContents"/>
              <w:spacing w:line="276" w:lineRule="auto"/>
              <w:rPr>
                <w:rFonts w:ascii="Garamond" w:hAnsi="Garamond" w:cs="Times New Roman"/>
              </w:rPr>
            </w:pPr>
          </w:p>
          <w:p w:rsidR="00122B47" w:rsidRDefault="00122B47"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Default="00823270" w:rsidP="00EE5791">
            <w:pPr>
              <w:pStyle w:val="TableContents"/>
              <w:spacing w:line="276" w:lineRule="auto"/>
              <w:rPr>
                <w:rFonts w:ascii="Garamond" w:hAnsi="Garamond" w:cs="Times New Roman"/>
              </w:rPr>
            </w:pPr>
          </w:p>
          <w:p w:rsidR="00823270" w:rsidRPr="00BF4996" w:rsidRDefault="00823270" w:rsidP="00EE5791">
            <w:pPr>
              <w:pStyle w:val="TableContents"/>
              <w:spacing w:line="276" w:lineRule="auto"/>
              <w:rPr>
                <w:rStyle w:val="Emphasis"/>
              </w:rPr>
            </w:pPr>
          </w:p>
        </w:tc>
      </w:tr>
      <w:tr w:rsidR="005212FA" w:rsidRPr="002F3F79" w:rsidTr="00382A54">
        <w:tc>
          <w:tcPr>
            <w:tcW w:w="1990" w:type="dxa"/>
            <w:shd w:val="clear" w:color="auto" w:fill="auto"/>
            <w:tcMar>
              <w:top w:w="55" w:type="dxa"/>
              <w:left w:w="55" w:type="dxa"/>
              <w:bottom w:w="55" w:type="dxa"/>
              <w:right w:w="55" w:type="dxa"/>
            </w:tcMar>
          </w:tcPr>
          <w:p w:rsidR="005212FA" w:rsidRDefault="005212FA" w:rsidP="001C7000">
            <w:pPr>
              <w:pStyle w:val="TableContents"/>
              <w:rPr>
                <w:rFonts w:ascii="Garamond" w:hAnsi="Garamond"/>
                <w:b/>
              </w:rPr>
            </w:pPr>
            <w:r>
              <w:rPr>
                <w:rFonts w:ascii="Garamond" w:hAnsi="Garamond"/>
                <w:b/>
              </w:rPr>
              <w:lastRenderedPageBreak/>
              <w:t>How are cities organized, and how do they function? (LDCs)</w:t>
            </w:r>
          </w:p>
        </w:tc>
        <w:tc>
          <w:tcPr>
            <w:tcW w:w="3690" w:type="dxa"/>
            <w:shd w:val="clear" w:color="auto" w:fill="auto"/>
            <w:tcMar>
              <w:top w:w="0" w:type="dxa"/>
              <w:left w:w="10" w:type="dxa"/>
              <w:bottom w:w="0" w:type="dxa"/>
              <w:right w:w="10" w:type="dxa"/>
            </w:tcMar>
          </w:tcPr>
          <w:p w:rsidR="00823270" w:rsidRDefault="00823270" w:rsidP="009603CA">
            <w:pPr>
              <w:pStyle w:val="TableContents"/>
              <w:rPr>
                <w:rFonts w:ascii="Garamond" w:hAnsi="Garamond" w:cs="Times New Roman"/>
              </w:rPr>
            </w:pPr>
            <w:r>
              <w:rPr>
                <w:rFonts w:ascii="Garamond" w:hAnsi="Garamond" w:cs="Times New Roman"/>
              </w:rPr>
              <w:t>Students should be able to:</w:t>
            </w:r>
          </w:p>
          <w:p w:rsidR="00823270" w:rsidRDefault="00823270" w:rsidP="009603CA">
            <w:pPr>
              <w:pStyle w:val="TableContents"/>
              <w:rPr>
                <w:rFonts w:ascii="Garamond" w:hAnsi="Garamond" w:cs="Times New Roman"/>
              </w:rPr>
            </w:pPr>
          </w:p>
          <w:p w:rsidR="005212FA" w:rsidRDefault="005212FA" w:rsidP="009603CA">
            <w:pPr>
              <w:pStyle w:val="TableContents"/>
              <w:rPr>
                <w:rFonts w:ascii="Garamond" w:hAnsi="Garamond" w:cs="Times New Roman"/>
              </w:rPr>
            </w:pPr>
            <w:r>
              <w:rPr>
                <w:rFonts w:ascii="Garamond" w:hAnsi="Garamond" w:cs="Times New Roman"/>
              </w:rPr>
              <w:t>Analyze the strengths, weaknesses,  and effectiveness of Urban Models</w:t>
            </w:r>
          </w:p>
          <w:p w:rsidR="00823270" w:rsidRDefault="00823270" w:rsidP="009603CA">
            <w:pPr>
              <w:pStyle w:val="TableContents"/>
              <w:rPr>
                <w:rFonts w:ascii="Garamond" w:hAnsi="Garamond" w:cs="Times New Roman"/>
              </w:rPr>
            </w:pPr>
          </w:p>
          <w:p w:rsidR="00823270" w:rsidRDefault="00823270" w:rsidP="009603CA">
            <w:pPr>
              <w:pStyle w:val="TableContents"/>
              <w:rPr>
                <w:rFonts w:ascii="Garamond" w:hAnsi="Garamond" w:cs="Times New Roman"/>
              </w:rPr>
            </w:pPr>
            <w:r>
              <w:rPr>
                <w:rFonts w:ascii="Garamond" w:hAnsi="Garamond" w:cs="Times New Roman"/>
              </w:rPr>
              <w:t xml:space="preserve">Understand and explain the problems within LDC </w:t>
            </w:r>
            <w:proofErr w:type="gramStart"/>
            <w:r>
              <w:rPr>
                <w:rFonts w:ascii="Garamond" w:hAnsi="Garamond" w:cs="Times New Roman"/>
              </w:rPr>
              <w:t>cities .</w:t>
            </w:r>
            <w:proofErr w:type="gramEnd"/>
          </w:p>
        </w:tc>
        <w:tc>
          <w:tcPr>
            <w:tcW w:w="4860" w:type="dxa"/>
            <w:shd w:val="clear" w:color="auto" w:fill="FFFFFF" w:themeFill="background1"/>
            <w:tcMar>
              <w:top w:w="55" w:type="dxa"/>
              <w:left w:w="55" w:type="dxa"/>
              <w:bottom w:w="55" w:type="dxa"/>
              <w:right w:w="55" w:type="dxa"/>
            </w:tcMar>
          </w:tcPr>
          <w:p w:rsidR="00823270" w:rsidRPr="00BF4996" w:rsidRDefault="00823270" w:rsidP="00823270">
            <w:pPr>
              <w:spacing w:after="0" w:line="240" w:lineRule="auto"/>
              <w:rPr>
                <w:rFonts w:ascii="Garamond" w:hAnsi="Garamond"/>
                <w:sz w:val="24"/>
                <w:szCs w:val="24"/>
              </w:rPr>
            </w:pPr>
            <w:r w:rsidRPr="00BF4996">
              <w:rPr>
                <w:rFonts w:ascii="Garamond" w:hAnsi="Garamond"/>
                <w:sz w:val="24"/>
                <w:szCs w:val="24"/>
              </w:rPr>
              <w:t xml:space="preserve">Play Shanty town video, make some categories for a mind map such as; housing, location, sanitation, </w:t>
            </w:r>
            <w:proofErr w:type="gramStart"/>
            <w:r w:rsidRPr="00BF4996">
              <w:rPr>
                <w:rFonts w:ascii="Garamond" w:hAnsi="Garamond"/>
                <w:sz w:val="24"/>
                <w:szCs w:val="24"/>
              </w:rPr>
              <w:t>people</w:t>
            </w:r>
            <w:proofErr w:type="gramEnd"/>
            <w:r w:rsidRPr="00BF4996">
              <w:rPr>
                <w:rFonts w:ascii="Garamond" w:hAnsi="Garamond"/>
                <w:sz w:val="24"/>
                <w:szCs w:val="24"/>
              </w:rPr>
              <w:t xml:space="preserve">. </w:t>
            </w:r>
          </w:p>
          <w:p w:rsidR="00823270" w:rsidRPr="00BF4996" w:rsidRDefault="00823270" w:rsidP="00823270">
            <w:pPr>
              <w:spacing w:after="0" w:line="240" w:lineRule="auto"/>
              <w:rPr>
                <w:rFonts w:ascii="Garamond" w:hAnsi="Garamond"/>
                <w:sz w:val="24"/>
                <w:szCs w:val="24"/>
              </w:rPr>
            </w:pPr>
          </w:p>
          <w:p w:rsidR="00823270" w:rsidRPr="00BF4996" w:rsidRDefault="00823270" w:rsidP="00823270">
            <w:pPr>
              <w:spacing w:after="0" w:line="240" w:lineRule="auto"/>
              <w:rPr>
                <w:rFonts w:ascii="Garamond" w:hAnsi="Garamond"/>
                <w:sz w:val="24"/>
                <w:szCs w:val="24"/>
              </w:rPr>
            </w:pPr>
            <w:r w:rsidRPr="00BF4996">
              <w:rPr>
                <w:rFonts w:ascii="Garamond" w:hAnsi="Garamond"/>
                <w:sz w:val="24"/>
                <w:szCs w:val="24"/>
              </w:rPr>
              <w:t>Students then complete the worksheet LEDC’s problems urban growth</w:t>
            </w:r>
          </w:p>
          <w:p w:rsidR="00823270" w:rsidRPr="00BF4996" w:rsidRDefault="00823270" w:rsidP="00823270">
            <w:pPr>
              <w:spacing w:after="0" w:line="240" w:lineRule="auto"/>
              <w:rPr>
                <w:rFonts w:ascii="Garamond" w:hAnsi="Garamond"/>
                <w:sz w:val="24"/>
                <w:szCs w:val="24"/>
              </w:rPr>
            </w:pPr>
          </w:p>
          <w:p w:rsidR="00823270" w:rsidRPr="00BF4996" w:rsidRDefault="00823270" w:rsidP="00823270">
            <w:pPr>
              <w:spacing w:after="0" w:line="240" w:lineRule="auto"/>
              <w:rPr>
                <w:rFonts w:ascii="Garamond" w:hAnsi="Garamond"/>
                <w:sz w:val="20"/>
                <w:szCs w:val="20"/>
                <w:u w:val="single"/>
              </w:rPr>
            </w:pPr>
            <w:r w:rsidRPr="00BF4996">
              <w:rPr>
                <w:rFonts w:ascii="Garamond" w:hAnsi="Garamond"/>
                <w:sz w:val="24"/>
                <w:szCs w:val="24"/>
                <w:u w:val="single"/>
              </w:rPr>
              <w:t>Activity:</w:t>
            </w:r>
          </w:p>
          <w:p w:rsidR="00823270" w:rsidRPr="00BF4996" w:rsidRDefault="008349D6" w:rsidP="00823270">
            <w:pPr>
              <w:spacing w:after="0" w:line="240" w:lineRule="auto"/>
              <w:rPr>
                <w:rFonts w:ascii="Garamond" w:hAnsi="Garamond"/>
                <w:sz w:val="24"/>
                <w:szCs w:val="24"/>
              </w:rPr>
            </w:pPr>
            <w:r w:rsidRPr="00BF4996">
              <w:rPr>
                <w:rFonts w:ascii="Garamond" w:hAnsi="Garamond"/>
                <w:sz w:val="24"/>
                <w:szCs w:val="24"/>
              </w:rPr>
              <w:t>To consolidate their learning students complete the activities on p.182-3 from GCSE</w:t>
            </w:r>
          </w:p>
          <w:p w:rsidR="005212FA" w:rsidRPr="00BF4996" w:rsidRDefault="008349D6" w:rsidP="00AE787C">
            <w:pPr>
              <w:spacing w:after="0"/>
              <w:rPr>
                <w:rFonts w:ascii="Garamond" w:hAnsi="Garamond"/>
                <w:b/>
                <w:sz w:val="24"/>
                <w:szCs w:val="24"/>
              </w:rPr>
            </w:pPr>
            <w:r w:rsidRPr="00BF4996">
              <w:rPr>
                <w:rFonts w:ascii="Garamond" w:hAnsi="Garamond"/>
                <w:b/>
                <w:sz w:val="24"/>
                <w:szCs w:val="24"/>
              </w:rPr>
              <w:lastRenderedPageBreak/>
              <w:t xml:space="preserve">Key </w:t>
            </w:r>
            <w:proofErr w:type="spellStart"/>
            <w:r w:rsidRPr="00BF4996">
              <w:rPr>
                <w:rFonts w:ascii="Garamond" w:hAnsi="Garamond"/>
                <w:b/>
                <w:sz w:val="24"/>
                <w:szCs w:val="24"/>
              </w:rPr>
              <w:t>Vocab</w:t>
            </w:r>
            <w:proofErr w:type="spellEnd"/>
            <w:r w:rsidRPr="00BF4996">
              <w:rPr>
                <w:rFonts w:ascii="Garamond" w:hAnsi="Garamond"/>
                <w:b/>
                <w:sz w:val="24"/>
                <w:szCs w:val="24"/>
              </w:rPr>
              <w:t xml:space="preserve">: </w:t>
            </w:r>
            <w:proofErr w:type="spellStart"/>
            <w:r w:rsidRPr="00BF4996">
              <w:rPr>
                <w:rFonts w:ascii="Garamond" w:hAnsi="Garamond"/>
                <w:b/>
                <w:sz w:val="24"/>
                <w:szCs w:val="24"/>
              </w:rPr>
              <w:t>disamenity</w:t>
            </w:r>
            <w:proofErr w:type="spellEnd"/>
            <w:r w:rsidRPr="00BF4996">
              <w:rPr>
                <w:rFonts w:ascii="Garamond" w:hAnsi="Garamond"/>
                <w:b/>
                <w:sz w:val="24"/>
                <w:szCs w:val="24"/>
              </w:rPr>
              <w:t xml:space="preserve"> Sector</w:t>
            </w:r>
          </w:p>
          <w:p w:rsidR="0067376D" w:rsidRPr="00BF4996" w:rsidRDefault="0067376D" w:rsidP="00AE787C">
            <w:pPr>
              <w:spacing w:after="0"/>
              <w:rPr>
                <w:rFonts w:ascii="Garamond" w:hAnsi="Garamond"/>
                <w:sz w:val="24"/>
                <w:szCs w:val="24"/>
              </w:rPr>
            </w:pPr>
          </w:p>
          <w:p w:rsidR="00823270" w:rsidRPr="00BF4996" w:rsidRDefault="008349D6" w:rsidP="00AE787C">
            <w:pPr>
              <w:spacing w:after="0"/>
              <w:rPr>
                <w:rFonts w:ascii="Garamond" w:hAnsi="Garamond"/>
                <w:sz w:val="24"/>
                <w:szCs w:val="24"/>
                <w:u w:val="single"/>
              </w:rPr>
            </w:pPr>
            <w:r w:rsidRPr="00BF4996">
              <w:rPr>
                <w:rFonts w:ascii="Garamond" w:hAnsi="Garamond"/>
                <w:sz w:val="24"/>
                <w:szCs w:val="24"/>
                <w:u w:val="single"/>
              </w:rPr>
              <w:t>LDC Urban Models (</w:t>
            </w:r>
            <w:proofErr w:type="spellStart"/>
            <w:r w:rsidRPr="00BF4996">
              <w:rPr>
                <w:rFonts w:ascii="Garamond" w:hAnsi="Garamond"/>
                <w:sz w:val="24"/>
                <w:szCs w:val="24"/>
                <w:u w:val="single"/>
              </w:rPr>
              <w:t>ppt</w:t>
            </w:r>
            <w:proofErr w:type="spellEnd"/>
            <w:r w:rsidRPr="00BF4996">
              <w:rPr>
                <w:rFonts w:ascii="Garamond" w:hAnsi="Garamond"/>
                <w:sz w:val="24"/>
                <w:szCs w:val="24"/>
                <w:u w:val="single"/>
              </w:rPr>
              <w:t>)</w:t>
            </w:r>
          </w:p>
          <w:p w:rsidR="008349D6" w:rsidRPr="00BF4996" w:rsidRDefault="008349D6" w:rsidP="00AE787C">
            <w:pPr>
              <w:spacing w:after="0"/>
              <w:rPr>
                <w:rFonts w:ascii="Garamond" w:hAnsi="Garamond"/>
                <w:sz w:val="24"/>
                <w:szCs w:val="24"/>
              </w:rPr>
            </w:pPr>
            <w:r w:rsidRPr="00BF4996">
              <w:rPr>
                <w:rFonts w:ascii="Garamond" w:hAnsi="Garamond"/>
                <w:sz w:val="24"/>
                <w:szCs w:val="24"/>
              </w:rPr>
              <w:t>Using the PPT students quickly perform model analysis of the Latin, Sub-Saharan and SE Asian City model. They may use pp. 280-282 to help them.</w:t>
            </w:r>
          </w:p>
          <w:p w:rsidR="0067376D" w:rsidRPr="00BF4996" w:rsidRDefault="0067376D" w:rsidP="00AE787C">
            <w:pPr>
              <w:spacing w:after="0"/>
              <w:rPr>
                <w:rFonts w:ascii="Garamond" w:hAnsi="Garamond"/>
                <w:sz w:val="24"/>
                <w:szCs w:val="24"/>
              </w:rPr>
            </w:pPr>
            <w:r w:rsidRPr="00BF4996">
              <w:rPr>
                <w:rFonts w:ascii="Garamond" w:hAnsi="Garamond"/>
                <w:sz w:val="24"/>
                <w:szCs w:val="24"/>
              </w:rPr>
              <w:t>Reading Activity: Teacher made notes (LEDC Urban Models)</w:t>
            </w:r>
          </w:p>
          <w:p w:rsidR="0067376D" w:rsidRPr="00BF4996" w:rsidRDefault="0067376D" w:rsidP="00AE787C">
            <w:pPr>
              <w:spacing w:after="0"/>
              <w:rPr>
                <w:rFonts w:ascii="Garamond" w:hAnsi="Garamond"/>
                <w:sz w:val="24"/>
                <w:szCs w:val="24"/>
              </w:rPr>
            </w:pPr>
            <w:r w:rsidRPr="00BF4996">
              <w:rPr>
                <w:rFonts w:ascii="Garamond" w:hAnsi="Garamond"/>
                <w:sz w:val="24"/>
                <w:szCs w:val="24"/>
                <w:highlight w:val="yellow"/>
              </w:rPr>
              <w:t>HW:CHAPTER PT 2 NOTE</w:t>
            </w:r>
            <w:r w:rsidR="00BF4996" w:rsidRPr="00BF4996">
              <w:rPr>
                <w:rFonts w:ascii="Garamond" w:hAnsi="Garamond"/>
                <w:sz w:val="24"/>
                <w:szCs w:val="24"/>
              </w:rPr>
              <w:t xml:space="preserve"> </w:t>
            </w:r>
          </w:p>
          <w:p w:rsidR="00BF4996" w:rsidRPr="00BF4996" w:rsidRDefault="00BF4996" w:rsidP="00AE787C">
            <w:pPr>
              <w:spacing w:after="0"/>
              <w:rPr>
                <w:rFonts w:ascii="Garamond" w:hAnsi="Garamond"/>
                <w:sz w:val="24"/>
                <w:szCs w:val="24"/>
              </w:rPr>
            </w:pPr>
          </w:p>
          <w:p w:rsidR="00BF4996" w:rsidRPr="00BF4996" w:rsidRDefault="00BF4996" w:rsidP="00AE787C">
            <w:pPr>
              <w:spacing w:after="0"/>
              <w:rPr>
                <w:rFonts w:ascii="Garamond" w:hAnsi="Garamond"/>
                <w:sz w:val="24"/>
                <w:szCs w:val="24"/>
              </w:rPr>
            </w:pPr>
            <w:r w:rsidRPr="00BF4996">
              <w:rPr>
                <w:rFonts w:ascii="Garamond" w:hAnsi="Garamond"/>
                <w:b/>
                <w:sz w:val="24"/>
                <w:szCs w:val="24"/>
                <w:u w:val="single"/>
              </w:rPr>
              <w:t>Homework Reading:</w:t>
            </w:r>
            <w:r w:rsidRPr="00BF4996">
              <w:rPr>
                <w:rFonts w:ascii="Garamond" w:hAnsi="Garamond"/>
                <w:b/>
                <w:sz w:val="24"/>
                <w:szCs w:val="24"/>
                <w:u w:val="single"/>
              </w:rPr>
              <w:br/>
            </w:r>
            <w:r w:rsidRPr="00BF4996">
              <w:rPr>
                <w:rFonts w:ascii="Garamond" w:hAnsi="Garamond"/>
                <w:sz w:val="24"/>
                <w:szCs w:val="24"/>
              </w:rPr>
              <w:t>Urban Geography Review Notes</w:t>
            </w:r>
          </w:p>
        </w:tc>
        <w:tc>
          <w:tcPr>
            <w:tcW w:w="4050" w:type="dxa"/>
            <w:shd w:val="clear" w:color="auto" w:fill="FFFFFF" w:themeFill="background1"/>
            <w:tcMar>
              <w:top w:w="0" w:type="dxa"/>
              <w:left w:w="10" w:type="dxa"/>
              <w:bottom w:w="0" w:type="dxa"/>
              <w:right w:w="10" w:type="dxa"/>
            </w:tcMar>
          </w:tcPr>
          <w:p w:rsidR="005212FA" w:rsidRPr="00BF4996" w:rsidRDefault="005212FA" w:rsidP="00EE5791">
            <w:pPr>
              <w:pStyle w:val="TableContents"/>
              <w:spacing w:line="276" w:lineRule="auto"/>
              <w:rPr>
                <w:rFonts w:ascii="Garamond" w:hAnsi="Garamond" w:cs="Times New Roman"/>
              </w:rPr>
            </w:pPr>
            <w:r w:rsidRPr="00BF4996">
              <w:rPr>
                <w:rFonts w:ascii="Garamond" w:hAnsi="Garamond" w:cs="Times New Roman"/>
              </w:rPr>
              <w:lastRenderedPageBreak/>
              <w:t xml:space="preserve">De </w:t>
            </w:r>
            <w:proofErr w:type="spellStart"/>
            <w:r w:rsidRPr="00BF4996">
              <w:rPr>
                <w:rFonts w:ascii="Garamond" w:hAnsi="Garamond" w:cs="Times New Roman"/>
              </w:rPr>
              <w:t>Blij</w:t>
            </w:r>
            <w:proofErr w:type="spellEnd"/>
            <w:r w:rsidRPr="00BF4996">
              <w:rPr>
                <w:rFonts w:ascii="Garamond" w:hAnsi="Garamond" w:cs="Times New Roman"/>
              </w:rPr>
              <w:t xml:space="preserve">, Murphy, </w:t>
            </w:r>
            <w:proofErr w:type="spellStart"/>
            <w:r w:rsidRPr="00BF4996">
              <w:rPr>
                <w:rFonts w:ascii="Garamond" w:hAnsi="Garamond" w:cs="Times New Roman"/>
              </w:rPr>
              <w:t>Fouberg</w:t>
            </w:r>
            <w:proofErr w:type="spellEnd"/>
            <w:r w:rsidRPr="00BF4996">
              <w:rPr>
                <w:rFonts w:ascii="Garamond" w:hAnsi="Garamond" w:cs="Times New Roman"/>
              </w:rPr>
              <w:t xml:space="preserve">, </w:t>
            </w:r>
            <w:r w:rsidRPr="00BF4996">
              <w:rPr>
                <w:rFonts w:ascii="Garamond" w:hAnsi="Garamond" w:cs="Times New Roman"/>
                <w:u w:val="single"/>
              </w:rPr>
              <w:t>Human Geography</w:t>
            </w:r>
            <w:r w:rsidRPr="00BF4996">
              <w:rPr>
                <w:rFonts w:ascii="Garamond" w:hAnsi="Garamond" w:cs="Times New Roman"/>
                <w:i/>
                <w:u w:val="single"/>
              </w:rPr>
              <w:t>:</w:t>
            </w:r>
            <w:r w:rsidRPr="00BF4996">
              <w:rPr>
                <w:rFonts w:ascii="Garamond" w:hAnsi="Garamond" w:cs="Times New Roman"/>
                <w:i/>
              </w:rPr>
              <w:t xml:space="preserve"> People, Place, and Culture, </w:t>
            </w:r>
            <w:r w:rsidRPr="00BF4996">
              <w:rPr>
                <w:rFonts w:ascii="Garamond" w:hAnsi="Garamond" w:cs="Times New Roman"/>
              </w:rPr>
              <w:t xml:space="preserve">John Wiley &amp; Sons, 2007 </w:t>
            </w:r>
            <w:r w:rsidRPr="00BF4996">
              <w:rPr>
                <w:rFonts w:ascii="Garamond" w:hAnsi="Garamond" w:cs="Times New Roman"/>
                <w:u w:val="double"/>
              </w:rPr>
              <w:t>pp.278-282</w:t>
            </w:r>
            <w:r w:rsidR="00891297" w:rsidRPr="00BF4996">
              <w:rPr>
                <w:rFonts w:ascii="Garamond" w:hAnsi="Garamond" w:cs="Times New Roman"/>
              </w:rPr>
              <w:t xml:space="preserve"> </w:t>
            </w:r>
          </w:p>
          <w:p w:rsidR="00891297" w:rsidRPr="00BF4996" w:rsidRDefault="00891297" w:rsidP="00EE5791">
            <w:pPr>
              <w:pStyle w:val="TableContents"/>
              <w:spacing w:line="276" w:lineRule="auto"/>
              <w:rPr>
                <w:rFonts w:ascii="Garamond" w:hAnsi="Garamond" w:cs="Times New Roman"/>
              </w:rPr>
            </w:pPr>
          </w:p>
          <w:p w:rsidR="00823270" w:rsidRPr="00BF4996" w:rsidRDefault="00823270" w:rsidP="00EE5791">
            <w:pPr>
              <w:pStyle w:val="TableContents"/>
              <w:spacing w:line="276" w:lineRule="auto"/>
              <w:rPr>
                <w:rFonts w:ascii="Garamond" w:hAnsi="Garamond" w:cs="Times New Roman"/>
              </w:rPr>
            </w:pPr>
            <w:r w:rsidRPr="00BF4996">
              <w:rPr>
                <w:rFonts w:ascii="Garamond" w:hAnsi="Garamond" w:cs="Times New Roman"/>
              </w:rPr>
              <w:t>Shanty towns (WMV)</w:t>
            </w:r>
          </w:p>
          <w:p w:rsidR="00823270" w:rsidRPr="00BF4996" w:rsidRDefault="00823270" w:rsidP="00891297">
            <w:pPr>
              <w:spacing w:after="0" w:line="240" w:lineRule="auto"/>
              <w:rPr>
                <w:rFonts w:ascii="Garamond" w:hAnsi="Garamond"/>
                <w:sz w:val="24"/>
                <w:szCs w:val="24"/>
              </w:rPr>
            </w:pPr>
          </w:p>
          <w:p w:rsidR="00891297" w:rsidRPr="00BF4996" w:rsidRDefault="00891297" w:rsidP="00891297">
            <w:pPr>
              <w:spacing w:after="0" w:line="240" w:lineRule="auto"/>
              <w:rPr>
                <w:rFonts w:ascii="Garamond" w:hAnsi="Garamond"/>
                <w:sz w:val="24"/>
                <w:szCs w:val="24"/>
              </w:rPr>
            </w:pPr>
            <w:r w:rsidRPr="00BF4996">
              <w:rPr>
                <w:rFonts w:ascii="Garamond" w:hAnsi="Garamond"/>
                <w:sz w:val="24"/>
                <w:szCs w:val="24"/>
              </w:rPr>
              <w:t xml:space="preserve">Waugh and </w:t>
            </w:r>
            <w:proofErr w:type="spellStart"/>
            <w:r w:rsidRPr="00BF4996">
              <w:rPr>
                <w:rFonts w:ascii="Garamond" w:hAnsi="Garamond"/>
                <w:sz w:val="24"/>
                <w:szCs w:val="24"/>
              </w:rPr>
              <w:t>Bushell</w:t>
            </w:r>
            <w:proofErr w:type="spellEnd"/>
            <w:r w:rsidRPr="00BF4996">
              <w:rPr>
                <w:rFonts w:ascii="Garamond" w:hAnsi="Garamond"/>
                <w:sz w:val="24"/>
                <w:szCs w:val="24"/>
              </w:rPr>
              <w:t xml:space="preserve">, New Key Geography for GCSE, Nelson </w:t>
            </w:r>
            <w:r w:rsidR="00823270" w:rsidRPr="00BF4996">
              <w:rPr>
                <w:rFonts w:ascii="Garamond" w:hAnsi="Garamond"/>
                <w:sz w:val="24"/>
                <w:szCs w:val="24"/>
              </w:rPr>
              <w:t>Thomas, 2007 pp.182-183</w:t>
            </w:r>
          </w:p>
          <w:p w:rsidR="00823270" w:rsidRPr="00BF4996" w:rsidRDefault="00823270" w:rsidP="00823270">
            <w:pPr>
              <w:spacing w:after="0" w:line="240" w:lineRule="auto"/>
              <w:rPr>
                <w:rFonts w:ascii="Garamond" w:hAnsi="Garamond"/>
                <w:sz w:val="24"/>
                <w:szCs w:val="24"/>
              </w:rPr>
            </w:pPr>
            <w:r w:rsidRPr="00BF4996">
              <w:rPr>
                <w:rFonts w:ascii="Garamond" w:hAnsi="Garamond"/>
                <w:sz w:val="24"/>
                <w:szCs w:val="24"/>
              </w:rPr>
              <w:lastRenderedPageBreak/>
              <w:t>LEDC’s problems urban growth (word)</w:t>
            </w:r>
          </w:p>
          <w:p w:rsidR="00823270" w:rsidRPr="00BF4996" w:rsidRDefault="00823270" w:rsidP="00823270">
            <w:pPr>
              <w:spacing w:after="0" w:line="240" w:lineRule="auto"/>
              <w:rPr>
                <w:rFonts w:ascii="Garamond" w:hAnsi="Garamond"/>
                <w:sz w:val="24"/>
                <w:szCs w:val="24"/>
              </w:rPr>
            </w:pPr>
            <w:r w:rsidRPr="00BF4996">
              <w:rPr>
                <w:rFonts w:ascii="Garamond" w:hAnsi="Garamond"/>
                <w:sz w:val="24"/>
                <w:szCs w:val="24"/>
              </w:rPr>
              <w:t>Latin city model (</w:t>
            </w:r>
            <w:proofErr w:type="spellStart"/>
            <w:r w:rsidRPr="00BF4996">
              <w:rPr>
                <w:rFonts w:ascii="Garamond" w:hAnsi="Garamond"/>
                <w:sz w:val="24"/>
                <w:szCs w:val="24"/>
              </w:rPr>
              <w:t>ppt</w:t>
            </w:r>
            <w:proofErr w:type="spellEnd"/>
            <w:r w:rsidRPr="00BF4996">
              <w:rPr>
                <w:rFonts w:ascii="Garamond" w:hAnsi="Garamond"/>
                <w:sz w:val="24"/>
                <w:szCs w:val="24"/>
              </w:rPr>
              <w:t>)</w:t>
            </w:r>
          </w:p>
          <w:p w:rsidR="008349D6" w:rsidRPr="00BF4996" w:rsidRDefault="008349D6" w:rsidP="00823270">
            <w:pPr>
              <w:spacing w:after="0" w:line="240" w:lineRule="auto"/>
              <w:rPr>
                <w:rFonts w:ascii="Garamond" w:hAnsi="Garamond"/>
                <w:sz w:val="24"/>
                <w:szCs w:val="24"/>
              </w:rPr>
            </w:pPr>
            <w:r w:rsidRPr="00BF4996">
              <w:rPr>
                <w:rFonts w:ascii="Garamond" w:hAnsi="Garamond"/>
                <w:sz w:val="24"/>
                <w:szCs w:val="24"/>
              </w:rPr>
              <w:t>LEDC urban models (word)</w:t>
            </w:r>
          </w:p>
          <w:p w:rsidR="00823270" w:rsidRPr="00BF4996" w:rsidRDefault="00823270" w:rsidP="00891297">
            <w:pPr>
              <w:spacing w:after="0" w:line="240" w:lineRule="auto"/>
              <w:rPr>
                <w:rFonts w:ascii="Garamond" w:hAnsi="Garamond"/>
                <w:sz w:val="24"/>
                <w:szCs w:val="24"/>
              </w:rPr>
            </w:pPr>
          </w:p>
          <w:p w:rsidR="00823270" w:rsidRPr="00BF4996" w:rsidRDefault="00823270" w:rsidP="00891297">
            <w:pPr>
              <w:spacing w:after="0" w:line="240" w:lineRule="auto"/>
              <w:rPr>
                <w:rFonts w:ascii="Garamond" w:hAnsi="Garamond"/>
                <w:sz w:val="24"/>
                <w:szCs w:val="24"/>
              </w:rPr>
            </w:pPr>
          </w:p>
          <w:p w:rsidR="00891297" w:rsidRPr="00BF4996" w:rsidRDefault="00891297" w:rsidP="00EE5791">
            <w:pPr>
              <w:pStyle w:val="TableContents"/>
              <w:spacing w:line="276" w:lineRule="auto"/>
              <w:rPr>
                <w:rFonts w:ascii="Garamond" w:hAnsi="Garamond" w:cs="Times New Roman"/>
              </w:rPr>
            </w:pPr>
          </w:p>
          <w:p w:rsidR="00BF4996" w:rsidRPr="00BF4996" w:rsidRDefault="00BF4996" w:rsidP="00EE5791">
            <w:pPr>
              <w:pStyle w:val="TableContents"/>
              <w:spacing w:line="276" w:lineRule="auto"/>
              <w:rPr>
                <w:rFonts w:ascii="Garamond" w:hAnsi="Garamond" w:cs="Times New Roman"/>
              </w:rPr>
            </w:pPr>
          </w:p>
          <w:p w:rsidR="00BF4996" w:rsidRPr="00BF4996" w:rsidRDefault="00BF4996" w:rsidP="00EE5791">
            <w:pPr>
              <w:pStyle w:val="TableContents"/>
              <w:spacing w:line="276" w:lineRule="auto"/>
              <w:rPr>
                <w:rFonts w:ascii="Garamond" w:hAnsi="Garamond" w:cs="Times New Roman"/>
              </w:rPr>
            </w:pPr>
          </w:p>
          <w:p w:rsidR="00BF4996" w:rsidRPr="00BF4996" w:rsidRDefault="00BF4996" w:rsidP="00EE5791">
            <w:pPr>
              <w:pStyle w:val="TableContents"/>
              <w:spacing w:line="276" w:lineRule="auto"/>
              <w:rPr>
                <w:rFonts w:ascii="Garamond" w:hAnsi="Garamond" w:cs="Times New Roman"/>
              </w:rPr>
            </w:pPr>
          </w:p>
          <w:p w:rsidR="00BF4996" w:rsidRPr="00BF4996" w:rsidRDefault="00BF4996" w:rsidP="00EE5791">
            <w:pPr>
              <w:pStyle w:val="TableContents"/>
              <w:spacing w:line="276" w:lineRule="auto"/>
              <w:rPr>
                <w:rFonts w:ascii="Garamond" w:hAnsi="Garamond" w:cs="Times New Roman"/>
              </w:rPr>
            </w:pPr>
          </w:p>
          <w:p w:rsidR="00BF4996" w:rsidRPr="00BF4996" w:rsidRDefault="00BF4996" w:rsidP="00EE5791">
            <w:pPr>
              <w:pStyle w:val="TableContents"/>
              <w:spacing w:line="276" w:lineRule="auto"/>
              <w:rPr>
                <w:rFonts w:ascii="Garamond" w:hAnsi="Garamond" w:cs="Times New Roman"/>
              </w:rPr>
            </w:pPr>
          </w:p>
          <w:p w:rsidR="00BF4996" w:rsidRPr="00BF4996" w:rsidRDefault="00BF4996" w:rsidP="00EE5791">
            <w:pPr>
              <w:pStyle w:val="TableContents"/>
              <w:spacing w:line="276" w:lineRule="auto"/>
              <w:rPr>
                <w:rFonts w:ascii="Garamond" w:hAnsi="Garamond" w:cs="Times New Roman"/>
              </w:rPr>
            </w:pPr>
          </w:p>
          <w:p w:rsidR="00BF4996" w:rsidRPr="00BF4996" w:rsidRDefault="00BF4996" w:rsidP="00EE5791">
            <w:pPr>
              <w:pStyle w:val="TableContents"/>
              <w:spacing w:line="276" w:lineRule="auto"/>
              <w:rPr>
                <w:rFonts w:ascii="Garamond" w:hAnsi="Garamond" w:cs="Times New Roman"/>
              </w:rPr>
            </w:pPr>
            <w:r w:rsidRPr="00BF4996">
              <w:rPr>
                <w:rStyle w:val="Emphasis"/>
                <w:rFonts w:ascii="Garamond" w:hAnsi="Garamond"/>
                <w:i w:val="0"/>
              </w:rPr>
              <w:t>Urban Geography Review Notes (word</w:t>
            </w:r>
            <w:r w:rsidRPr="00BF4996">
              <w:rPr>
                <w:rStyle w:val="Emphasis"/>
                <w:rFonts w:ascii="Garamond" w:hAnsi="Garamond"/>
              </w:rPr>
              <w:t>)</w:t>
            </w:r>
          </w:p>
        </w:tc>
      </w:tr>
    </w:tbl>
    <w:p w:rsidR="00A138F6" w:rsidRPr="003B62B3" w:rsidRDefault="00A138F6">
      <w:pPr>
        <w:rPr>
          <w:rFonts w:ascii="Times New Roman" w:hAnsi="Times New Roman"/>
          <w:sz w:val="24"/>
          <w:szCs w:val="24"/>
        </w:rPr>
      </w:pPr>
    </w:p>
    <w:p w:rsidR="00A138F6" w:rsidRPr="003B62B3" w:rsidRDefault="00A138F6">
      <w:pPr>
        <w:rPr>
          <w:rFonts w:ascii="Times New Roman" w:hAnsi="Times New Roman"/>
          <w:sz w:val="24"/>
          <w:szCs w:val="24"/>
        </w:rPr>
      </w:pPr>
    </w:p>
    <w:sectPr w:rsidR="00A138F6" w:rsidRPr="003B62B3" w:rsidSect="00133D8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170" w:rsidRDefault="00E62170" w:rsidP="00E62170">
      <w:pPr>
        <w:spacing w:after="0" w:line="240" w:lineRule="auto"/>
      </w:pPr>
      <w:r>
        <w:separator/>
      </w:r>
    </w:p>
  </w:endnote>
  <w:endnote w:type="continuationSeparator" w:id="0">
    <w:p w:rsidR="00E62170" w:rsidRDefault="00E62170" w:rsidP="00E62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Helvetica, sans-serif">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170" w:rsidRDefault="00E62170" w:rsidP="00E62170">
      <w:pPr>
        <w:spacing w:after="0" w:line="240" w:lineRule="auto"/>
      </w:pPr>
      <w:r>
        <w:separator/>
      </w:r>
    </w:p>
  </w:footnote>
  <w:footnote w:type="continuationSeparator" w:id="0">
    <w:p w:rsidR="00E62170" w:rsidRDefault="00E62170" w:rsidP="00E621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756"/>
    <w:multiLevelType w:val="hybridMultilevel"/>
    <w:tmpl w:val="966E6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21C86"/>
    <w:multiLevelType w:val="hybridMultilevel"/>
    <w:tmpl w:val="EAB609BC"/>
    <w:lvl w:ilvl="0" w:tplc="28DE1528">
      <w:start w:val="42"/>
      <w:numFmt w:val="bullet"/>
      <w:lvlText w:val="-"/>
      <w:lvlJc w:val="left"/>
      <w:pPr>
        <w:ind w:left="360" w:hanging="360"/>
      </w:pPr>
      <w:rPr>
        <w:rFonts w:ascii="Garamond" w:eastAsia="Lucida Sans Unicode" w:hAnsi="Garamond" w:cs="Mang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3A5CDE"/>
    <w:multiLevelType w:val="hybridMultilevel"/>
    <w:tmpl w:val="144C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87D27"/>
    <w:multiLevelType w:val="hybridMultilevel"/>
    <w:tmpl w:val="26B2BFF8"/>
    <w:lvl w:ilvl="0" w:tplc="28DE1528">
      <w:start w:val="42"/>
      <w:numFmt w:val="bullet"/>
      <w:lvlText w:val="-"/>
      <w:lvlJc w:val="left"/>
      <w:pPr>
        <w:ind w:left="720" w:hanging="360"/>
      </w:pPr>
      <w:rPr>
        <w:rFonts w:ascii="Garamond" w:eastAsia="Lucida Sans Unicode" w:hAnsi="Garamond"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843813"/>
    <w:multiLevelType w:val="hybridMultilevel"/>
    <w:tmpl w:val="AE0EE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
  <w:rsids>
    <w:rsidRoot w:val="003B62B3"/>
    <w:rsid w:val="00043E14"/>
    <w:rsid w:val="000771AF"/>
    <w:rsid w:val="00094339"/>
    <w:rsid w:val="000C3160"/>
    <w:rsid w:val="000D2625"/>
    <w:rsid w:val="000D75CA"/>
    <w:rsid w:val="00122B47"/>
    <w:rsid w:val="00131819"/>
    <w:rsid w:val="00132852"/>
    <w:rsid w:val="00133D88"/>
    <w:rsid w:val="001347C6"/>
    <w:rsid w:val="001375C2"/>
    <w:rsid w:val="00140217"/>
    <w:rsid w:val="00167D6B"/>
    <w:rsid w:val="0019117E"/>
    <w:rsid w:val="001A0F6F"/>
    <w:rsid w:val="001C130C"/>
    <w:rsid w:val="001C7000"/>
    <w:rsid w:val="001E682D"/>
    <w:rsid w:val="00260F7A"/>
    <w:rsid w:val="0029107D"/>
    <w:rsid w:val="00293662"/>
    <w:rsid w:val="002E3FD0"/>
    <w:rsid w:val="002F71E6"/>
    <w:rsid w:val="003218AB"/>
    <w:rsid w:val="00324AA0"/>
    <w:rsid w:val="00334274"/>
    <w:rsid w:val="00350EBB"/>
    <w:rsid w:val="00350F15"/>
    <w:rsid w:val="00382A54"/>
    <w:rsid w:val="003A6982"/>
    <w:rsid w:val="003B62B3"/>
    <w:rsid w:val="003E2ED5"/>
    <w:rsid w:val="003E429A"/>
    <w:rsid w:val="004319D2"/>
    <w:rsid w:val="0043315C"/>
    <w:rsid w:val="00447C61"/>
    <w:rsid w:val="00450672"/>
    <w:rsid w:val="00471EC5"/>
    <w:rsid w:val="004C7C2B"/>
    <w:rsid w:val="004D6F6B"/>
    <w:rsid w:val="004E7C78"/>
    <w:rsid w:val="005212FA"/>
    <w:rsid w:val="00544B61"/>
    <w:rsid w:val="005507D6"/>
    <w:rsid w:val="00552E96"/>
    <w:rsid w:val="00561C54"/>
    <w:rsid w:val="005A1D4F"/>
    <w:rsid w:val="005F2FC9"/>
    <w:rsid w:val="00605DC1"/>
    <w:rsid w:val="006713FD"/>
    <w:rsid w:val="0067376D"/>
    <w:rsid w:val="00692B8E"/>
    <w:rsid w:val="00735E7A"/>
    <w:rsid w:val="00775C55"/>
    <w:rsid w:val="007D5B01"/>
    <w:rsid w:val="007E0FD7"/>
    <w:rsid w:val="007F7E6F"/>
    <w:rsid w:val="00823270"/>
    <w:rsid w:val="008349D6"/>
    <w:rsid w:val="008525AA"/>
    <w:rsid w:val="00852713"/>
    <w:rsid w:val="00857C97"/>
    <w:rsid w:val="00891297"/>
    <w:rsid w:val="008B51EB"/>
    <w:rsid w:val="008D5525"/>
    <w:rsid w:val="008E6266"/>
    <w:rsid w:val="008F0026"/>
    <w:rsid w:val="00931CE4"/>
    <w:rsid w:val="009603CA"/>
    <w:rsid w:val="00984341"/>
    <w:rsid w:val="00991C5B"/>
    <w:rsid w:val="009C5997"/>
    <w:rsid w:val="009D3F5B"/>
    <w:rsid w:val="009F3F5F"/>
    <w:rsid w:val="00A133CA"/>
    <w:rsid w:val="00A138F6"/>
    <w:rsid w:val="00A27B99"/>
    <w:rsid w:val="00A34585"/>
    <w:rsid w:val="00A7524E"/>
    <w:rsid w:val="00AB4377"/>
    <w:rsid w:val="00AE5609"/>
    <w:rsid w:val="00AE787C"/>
    <w:rsid w:val="00B13E86"/>
    <w:rsid w:val="00B17B5D"/>
    <w:rsid w:val="00B44CBB"/>
    <w:rsid w:val="00B91735"/>
    <w:rsid w:val="00BB36CE"/>
    <w:rsid w:val="00BD04E4"/>
    <w:rsid w:val="00BE6F29"/>
    <w:rsid w:val="00BF4996"/>
    <w:rsid w:val="00C453EF"/>
    <w:rsid w:val="00C53188"/>
    <w:rsid w:val="00CB1E62"/>
    <w:rsid w:val="00CC5BA5"/>
    <w:rsid w:val="00CD3A0C"/>
    <w:rsid w:val="00CE5BDB"/>
    <w:rsid w:val="00CF462B"/>
    <w:rsid w:val="00CF7C10"/>
    <w:rsid w:val="00D00508"/>
    <w:rsid w:val="00D10D63"/>
    <w:rsid w:val="00D22C68"/>
    <w:rsid w:val="00D262BF"/>
    <w:rsid w:val="00D320A8"/>
    <w:rsid w:val="00D35F8E"/>
    <w:rsid w:val="00D4237B"/>
    <w:rsid w:val="00D773BA"/>
    <w:rsid w:val="00DD3B9F"/>
    <w:rsid w:val="00E03FB7"/>
    <w:rsid w:val="00E34F33"/>
    <w:rsid w:val="00E62170"/>
    <w:rsid w:val="00EE18FF"/>
    <w:rsid w:val="00EE5791"/>
    <w:rsid w:val="00F548FD"/>
    <w:rsid w:val="00F95790"/>
    <w:rsid w:val="00FD41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62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Normal"/>
    <w:uiPriority w:val="99"/>
    <w:rsid w:val="00B9173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B91735"/>
    <w:rPr>
      <w:rFonts w:cs="Times New Roman"/>
    </w:rPr>
  </w:style>
  <w:style w:type="character" w:styleId="Hyperlink">
    <w:name w:val="Hyperlink"/>
    <w:basedOn w:val="DefaultParagraphFont"/>
    <w:uiPriority w:val="99"/>
    <w:semiHidden/>
    <w:rsid w:val="00B91735"/>
    <w:rPr>
      <w:rFonts w:cs="Times New Roman"/>
      <w:color w:val="0000FF"/>
      <w:u w:val="single"/>
    </w:rPr>
  </w:style>
  <w:style w:type="paragraph" w:customStyle="1" w:styleId="Standard">
    <w:name w:val="Standard"/>
    <w:uiPriority w:val="99"/>
    <w:rsid w:val="00605DC1"/>
    <w:pPr>
      <w:suppressAutoHyphens/>
      <w:autoSpaceDN w:val="0"/>
      <w:textAlignment w:val="baseline"/>
    </w:pPr>
    <w:rPr>
      <w:rFonts w:ascii="Times New Roman" w:hAnsi="Times New Roman"/>
      <w:kern w:val="3"/>
      <w:sz w:val="24"/>
      <w:szCs w:val="24"/>
    </w:rPr>
  </w:style>
  <w:style w:type="paragraph" w:customStyle="1" w:styleId="TableContents">
    <w:name w:val="Table Contents"/>
    <w:basedOn w:val="Standard"/>
    <w:rsid w:val="00382A54"/>
    <w:pPr>
      <w:widowControl w:val="0"/>
      <w:suppressLineNumbers/>
    </w:pPr>
    <w:rPr>
      <w:rFonts w:eastAsia="Lucida Sans Unicode" w:cs="Mangal"/>
      <w:lang w:val="en-GB" w:eastAsia="zh-CN" w:bidi="hi-IN"/>
    </w:rPr>
  </w:style>
  <w:style w:type="paragraph" w:styleId="ListParagraph">
    <w:name w:val="List Paragraph"/>
    <w:basedOn w:val="Normal"/>
    <w:uiPriority w:val="34"/>
    <w:qFormat/>
    <w:rsid w:val="00AE787C"/>
    <w:pPr>
      <w:ind w:left="720"/>
      <w:contextualSpacing/>
    </w:pPr>
  </w:style>
  <w:style w:type="character" w:styleId="FollowedHyperlink">
    <w:name w:val="FollowedHyperlink"/>
    <w:basedOn w:val="DefaultParagraphFont"/>
    <w:uiPriority w:val="99"/>
    <w:semiHidden/>
    <w:unhideWhenUsed/>
    <w:rsid w:val="00EE5791"/>
    <w:rPr>
      <w:color w:val="800080" w:themeColor="followedHyperlink"/>
      <w:u w:val="single"/>
    </w:rPr>
  </w:style>
  <w:style w:type="paragraph" w:styleId="Header">
    <w:name w:val="header"/>
    <w:basedOn w:val="Normal"/>
    <w:link w:val="HeaderChar"/>
    <w:uiPriority w:val="99"/>
    <w:semiHidden/>
    <w:unhideWhenUsed/>
    <w:rsid w:val="00E62170"/>
    <w:pPr>
      <w:tabs>
        <w:tab w:val="center" w:pos="4252"/>
        <w:tab w:val="right" w:pos="8504"/>
      </w:tabs>
      <w:snapToGrid w:val="0"/>
    </w:pPr>
  </w:style>
  <w:style w:type="character" w:customStyle="1" w:styleId="HeaderChar">
    <w:name w:val="Header Char"/>
    <w:basedOn w:val="DefaultParagraphFont"/>
    <w:link w:val="Header"/>
    <w:uiPriority w:val="99"/>
    <w:semiHidden/>
    <w:rsid w:val="00E62170"/>
  </w:style>
  <w:style w:type="paragraph" w:styleId="Footer">
    <w:name w:val="footer"/>
    <w:basedOn w:val="Normal"/>
    <w:link w:val="FooterChar"/>
    <w:uiPriority w:val="99"/>
    <w:semiHidden/>
    <w:unhideWhenUsed/>
    <w:rsid w:val="00E62170"/>
    <w:pPr>
      <w:tabs>
        <w:tab w:val="center" w:pos="4252"/>
        <w:tab w:val="right" w:pos="8504"/>
      </w:tabs>
      <w:snapToGrid w:val="0"/>
    </w:pPr>
  </w:style>
  <w:style w:type="character" w:customStyle="1" w:styleId="FooterChar">
    <w:name w:val="Footer Char"/>
    <w:basedOn w:val="DefaultParagraphFont"/>
    <w:link w:val="Footer"/>
    <w:uiPriority w:val="99"/>
    <w:semiHidden/>
    <w:rsid w:val="00E62170"/>
  </w:style>
  <w:style w:type="character" w:styleId="Emphasis">
    <w:name w:val="Emphasis"/>
    <w:basedOn w:val="DefaultParagraphFont"/>
    <w:qFormat/>
    <w:locked/>
    <w:rsid w:val="00BF49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833453">
      <w:marLeft w:val="0"/>
      <w:marRight w:val="0"/>
      <w:marTop w:val="0"/>
      <w:marBottom w:val="0"/>
      <w:divBdr>
        <w:top w:val="none" w:sz="0" w:space="0" w:color="auto"/>
        <w:left w:val="none" w:sz="0" w:space="0" w:color="auto"/>
        <w:bottom w:val="none" w:sz="0" w:space="0" w:color="auto"/>
        <w:right w:val="none" w:sz="0" w:space="0" w:color="auto"/>
      </w:divBdr>
    </w:div>
    <w:div w:id="190483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bitesize/standard/geography/settlement/settlement_site/revision/1/" TargetMode="External"/><Relationship Id="rId3" Type="http://schemas.openxmlformats.org/officeDocument/2006/relationships/settings" Target="settings.xml"/><Relationship Id="rId7" Type="http://schemas.openxmlformats.org/officeDocument/2006/relationships/hyperlink" Target="http://www.mrbevan.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rbevan.com/exam-re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6</Pages>
  <Words>1153</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40</cp:revision>
  <dcterms:created xsi:type="dcterms:W3CDTF">2013-02-27T02:28:00Z</dcterms:created>
  <dcterms:modified xsi:type="dcterms:W3CDTF">2013-03-15T00:20:00Z</dcterms:modified>
</cp:coreProperties>
</file>